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F71F8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Default="00A90C31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Приложение № 25</w:t>
            </w:r>
          </w:p>
          <w:p w:rsidR="00B3557D" w:rsidRPr="000F71F8" w:rsidRDefault="00B3557D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05436A" w:rsidRPr="0005436A" w:rsidRDefault="0005436A" w:rsidP="0005436A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5436A">
              <w:rPr>
                <w:bCs/>
                <w:sz w:val="22"/>
                <w:szCs w:val="22"/>
              </w:rPr>
              <w:t xml:space="preserve">к Соглашению о тарифах </w:t>
            </w:r>
          </w:p>
          <w:p w:rsidR="0005436A" w:rsidRPr="0005436A" w:rsidRDefault="0005436A" w:rsidP="0005436A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5436A">
              <w:rPr>
                <w:bCs/>
                <w:sz w:val="22"/>
                <w:szCs w:val="22"/>
              </w:rPr>
              <w:t xml:space="preserve">на оплату медицинской помощи </w:t>
            </w:r>
          </w:p>
          <w:p w:rsidR="0005436A" w:rsidRPr="0005436A" w:rsidRDefault="0005436A" w:rsidP="0005436A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5436A">
              <w:rPr>
                <w:bCs/>
                <w:sz w:val="22"/>
                <w:szCs w:val="22"/>
              </w:rPr>
              <w:t>по обязательному медицинскому</w:t>
            </w:r>
          </w:p>
          <w:p w:rsidR="0005436A" w:rsidRPr="0005436A" w:rsidRDefault="0005436A" w:rsidP="0005436A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5436A">
              <w:rPr>
                <w:bCs/>
                <w:sz w:val="22"/>
                <w:szCs w:val="22"/>
              </w:rPr>
              <w:t xml:space="preserve"> страхованию на территории </w:t>
            </w:r>
          </w:p>
          <w:p w:rsidR="0049145C" w:rsidRPr="000F71F8" w:rsidRDefault="0005436A" w:rsidP="0005436A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05436A">
              <w:rPr>
                <w:bCs/>
                <w:sz w:val="22"/>
                <w:szCs w:val="22"/>
              </w:rPr>
              <w:t>Хабаровского края на 2019 год</w:t>
            </w:r>
          </w:p>
        </w:tc>
      </w:tr>
    </w:tbl>
    <w:p w:rsidR="00BF695D" w:rsidRDefault="00BF695D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1984"/>
        <w:gridCol w:w="2410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  <w:r w:rsidR="00CC655B"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>мед</w:t>
            </w:r>
            <w:r w:rsidRPr="006B346B">
              <w:rPr>
                <w:b/>
                <w:color w:val="000000"/>
              </w:rPr>
              <w:t>и</w:t>
            </w:r>
            <w:r w:rsidRPr="006B346B">
              <w:rPr>
                <w:b/>
                <w:color w:val="000000"/>
              </w:rPr>
              <w:t>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  <w:r w:rsidR="0049234E" w:rsidRPr="0049234E">
              <w:rPr>
                <w:b/>
                <w:color w:val="000000"/>
              </w:rPr>
              <w:t>(в части скорой медицинской помощи)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4E4388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4E4388" w:rsidRPr="00460962" w:rsidTr="004E4388">
        <w:trPr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</w:t>
            </w:r>
            <w:r w:rsidRPr="00460962">
              <w:rPr>
                <w:color w:val="000000"/>
              </w:rPr>
              <w:t>а</w:t>
            </w:r>
            <w:r w:rsidRPr="00460962">
              <w:rPr>
                <w:color w:val="000000"/>
              </w:rPr>
              <w:t>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</w:t>
            </w:r>
            <w:r w:rsidRPr="005F1C55">
              <w:rPr>
                <w:color w:val="000000"/>
              </w:rPr>
              <w:t>коэффициента</w:t>
            </w:r>
          </w:p>
          <w:p w:rsidR="004E4388" w:rsidRPr="005F1C55" w:rsidRDefault="004E4388" w:rsidP="00BF695D">
            <w:pPr>
              <w:jc w:val="center"/>
              <w:rPr>
                <w:color w:val="000000"/>
              </w:rPr>
            </w:pPr>
          </w:p>
        </w:tc>
      </w:tr>
      <w:tr w:rsidR="004E4388" w:rsidRPr="00460962" w:rsidTr="004E4388">
        <w:trPr>
          <w:trHeight w:val="84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60962" w:rsidRDefault="004E4388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имущества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организаций в   части скорой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Default="004E4388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содержание имущества (руб. на 1 обслуживаемое лицо)</w:t>
            </w:r>
          </w:p>
          <w:p w:rsidR="004E4388" w:rsidRPr="00460962" w:rsidRDefault="004E4388" w:rsidP="002542F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2A7336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 xml:space="preserve">&lt; </w:t>
            </w:r>
            <w:r w:rsidR="002A7336">
              <w:rPr>
                <w:color w:val="000000"/>
              </w:rPr>
              <w:t>9</w:t>
            </w:r>
            <w:r w:rsidRPr="0049460C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314BE5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>
              <w:rPr>
                <w:color w:val="000000"/>
              </w:rPr>
              <w:t>5</w:t>
            </w:r>
            <w:r w:rsidR="00314BE5">
              <w:rPr>
                <w:color w:val="000000"/>
              </w:rPr>
              <w:t>5</w:t>
            </w:r>
            <w:r w:rsidR="002A7336">
              <w:rPr>
                <w:color w:val="000000"/>
              </w:rPr>
              <w:t>3</w:t>
            </w:r>
          </w:p>
        </w:tc>
      </w:tr>
      <w:tr w:rsidR="004E4388" w:rsidRPr="00460962" w:rsidTr="004E4388">
        <w:trPr>
          <w:trHeight w:val="793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2A7336" w:rsidP="002A73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E4388">
              <w:rPr>
                <w:color w:val="000000"/>
              </w:rPr>
              <w:t>,1</w:t>
            </w:r>
            <w:r w:rsidR="004E4388" w:rsidRPr="0049460C">
              <w:rPr>
                <w:color w:val="000000"/>
              </w:rPr>
              <w:t xml:space="preserve"> </w:t>
            </w:r>
            <w:r w:rsidR="004E4388">
              <w:rPr>
                <w:color w:val="000000"/>
              </w:rPr>
              <w:t>–</w:t>
            </w:r>
            <w:r w:rsidR="004E4388"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</w:t>
            </w:r>
            <w:r w:rsidR="004E4388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314B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9460C">
              <w:rPr>
                <w:color w:val="000000"/>
              </w:rPr>
              <w:t>,</w:t>
            </w:r>
            <w:r w:rsidR="002A7336">
              <w:rPr>
                <w:color w:val="000000"/>
              </w:rPr>
              <w:t>5</w:t>
            </w:r>
            <w:r w:rsidR="00314BE5">
              <w:rPr>
                <w:color w:val="000000"/>
              </w:rPr>
              <w:t>79</w:t>
            </w:r>
          </w:p>
        </w:tc>
      </w:tr>
      <w:tr w:rsidR="004E4388" w:rsidRPr="00460962" w:rsidTr="004E4388">
        <w:trPr>
          <w:trHeight w:val="645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2A7336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</w:t>
            </w:r>
            <w:r w:rsidR="002A7336">
              <w:rPr>
                <w:color w:val="000000"/>
              </w:rPr>
              <w:t>13</w:t>
            </w:r>
            <w:r>
              <w:rPr>
                <w:color w:val="000000"/>
              </w:rPr>
              <w:t>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2A7336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 w:rsidR="002A7336">
              <w:rPr>
                <w:color w:val="000000"/>
              </w:rPr>
              <w:t>234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5023D"/>
    <w:rsid w:val="0005436A"/>
    <w:rsid w:val="0007544B"/>
    <w:rsid w:val="000B2CAE"/>
    <w:rsid w:val="000C1A97"/>
    <w:rsid w:val="000F71F8"/>
    <w:rsid w:val="00104E0C"/>
    <w:rsid w:val="001A168D"/>
    <w:rsid w:val="001A2725"/>
    <w:rsid w:val="001C0731"/>
    <w:rsid w:val="002542FA"/>
    <w:rsid w:val="00270E43"/>
    <w:rsid w:val="002A7336"/>
    <w:rsid w:val="002F42B4"/>
    <w:rsid w:val="00314BE5"/>
    <w:rsid w:val="00341D3E"/>
    <w:rsid w:val="00352687"/>
    <w:rsid w:val="00365C5F"/>
    <w:rsid w:val="003E6876"/>
    <w:rsid w:val="00474490"/>
    <w:rsid w:val="0048375F"/>
    <w:rsid w:val="0049145C"/>
    <w:rsid w:val="0049234E"/>
    <w:rsid w:val="0049460C"/>
    <w:rsid w:val="004B406D"/>
    <w:rsid w:val="004D4157"/>
    <w:rsid w:val="004E4388"/>
    <w:rsid w:val="005062C4"/>
    <w:rsid w:val="0051334F"/>
    <w:rsid w:val="0051775C"/>
    <w:rsid w:val="00573A90"/>
    <w:rsid w:val="0057577D"/>
    <w:rsid w:val="0059481B"/>
    <w:rsid w:val="005E2B89"/>
    <w:rsid w:val="00657FB5"/>
    <w:rsid w:val="006607BD"/>
    <w:rsid w:val="00685592"/>
    <w:rsid w:val="006B346B"/>
    <w:rsid w:val="00706568"/>
    <w:rsid w:val="007430DF"/>
    <w:rsid w:val="007F011E"/>
    <w:rsid w:val="00846E3E"/>
    <w:rsid w:val="00865C07"/>
    <w:rsid w:val="00885DCF"/>
    <w:rsid w:val="00891493"/>
    <w:rsid w:val="0090372E"/>
    <w:rsid w:val="00992A1A"/>
    <w:rsid w:val="00A90C31"/>
    <w:rsid w:val="00B3557D"/>
    <w:rsid w:val="00BD697A"/>
    <w:rsid w:val="00BE1EE4"/>
    <w:rsid w:val="00BF695D"/>
    <w:rsid w:val="00CC655B"/>
    <w:rsid w:val="00CD3BF4"/>
    <w:rsid w:val="00CE5BBA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8</cp:revision>
  <cp:lastPrinted>2017-12-20T07:17:00Z</cp:lastPrinted>
  <dcterms:created xsi:type="dcterms:W3CDTF">2017-12-21T06:57:00Z</dcterms:created>
  <dcterms:modified xsi:type="dcterms:W3CDTF">2018-12-25T06:15:00Z</dcterms:modified>
</cp:coreProperties>
</file>