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916"/>
        <w:gridCol w:w="3684"/>
      </w:tblGrid>
      <w:tr w:rsidR="000E789E" w:rsidRPr="00FE5DF7" w:rsidTr="0037062B">
        <w:trPr>
          <w:trHeight w:val="597"/>
        </w:trPr>
        <w:tc>
          <w:tcPr>
            <w:tcW w:w="5916" w:type="dxa"/>
          </w:tcPr>
          <w:p w:rsidR="000E789E" w:rsidRPr="0011018C" w:rsidRDefault="000E789E" w:rsidP="000E789E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4" w:type="dxa"/>
            <w:hideMark/>
          </w:tcPr>
          <w:p w:rsidR="000E789E" w:rsidRPr="00FE5DF7" w:rsidRDefault="000E789E" w:rsidP="000E789E">
            <w:pPr>
              <w:spacing w:line="240" w:lineRule="exact"/>
              <w:jc w:val="right"/>
              <w:rPr>
                <w:lang w:eastAsia="ja-JP"/>
              </w:rPr>
            </w:pPr>
            <w:r w:rsidRPr="00FE5DF7">
              <w:rPr>
                <w:lang w:eastAsia="ja-JP"/>
              </w:rPr>
              <w:t>Приложение № 2</w:t>
            </w:r>
          </w:p>
          <w:p w:rsidR="000E789E" w:rsidRPr="00FE5DF7" w:rsidRDefault="000E789E" w:rsidP="000E789E">
            <w:pPr>
              <w:spacing w:line="240" w:lineRule="exact"/>
              <w:ind w:left="-108"/>
              <w:jc w:val="right"/>
            </w:pPr>
            <w:r w:rsidRPr="00FE5DF7">
              <w:t xml:space="preserve">____________ </w:t>
            </w:r>
          </w:p>
          <w:p w:rsidR="000E789E" w:rsidRPr="00FE5DF7" w:rsidRDefault="000E789E" w:rsidP="000E789E">
            <w:pPr>
              <w:spacing w:line="240" w:lineRule="exact"/>
              <w:ind w:left="-108"/>
              <w:jc w:val="right"/>
            </w:pPr>
            <w:r w:rsidRPr="00FE5DF7">
              <w:t xml:space="preserve">к Соглашению о тарифах </w:t>
            </w:r>
          </w:p>
          <w:p w:rsidR="000E789E" w:rsidRPr="00FE5DF7" w:rsidRDefault="000E789E" w:rsidP="000E789E">
            <w:pPr>
              <w:spacing w:line="240" w:lineRule="exact"/>
              <w:ind w:left="-108"/>
              <w:jc w:val="right"/>
            </w:pPr>
            <w:r w:rsidRPr="00FE5DF7">
              <w:t xml:space="preserve">на оплату медицинской помощи </w:t>
            </w:r>
          </w:p>
          <w:p w:rsidR="000E789E" w:rsidRPr="00FE5DF7" w:rsidRDefault="000E789E" w:rsidP="000E789E">
            <w:pPr>
              <w:spacing w:line="240" w:lineRule="exact"/>
              <w:ind w:left="-108"/>
              <w:jc w:val="right"/>
            </w:pPr>
            <w:r w:rsidRPr="00FE5DF7">
              <w:t xml:space="preserve">по обязательному медицинскому </w:t>
            </w:r>
          </w:p>
          <w:p w:rsidR="000E789E" w:rsidRPr="00FE5DF7" w:rsidRDefault="000E789E" w:rsidP="000E789E">
            <w:pPr>
              <w:spacing w:line="240" w:lineRule="exact"/>
              <w:ind w:left="-108"/>
              <w:jc w:val="right"/>
            </w:pPr>
            <w:r w:rsidRPr="00FE5DF7">
              <w:t xml:space="preserve">страхованию на территории </w:t>
            </w:r>
          </w:p>
          <w:p w:rsidR="000E789E" w:rsidRPr="00FE5DF7" w:rsidRDefault="000E789E" w:rsidP="00A108AE">
            <w:pPr>
              <w:spacing w:line="240" w:lineRule="exact"/>
              <w:ind w:left="-108"/>
              <w:jc w:val="right"/>
              <w:rPr>
                <w:lang w:eastAsia="ja-JP"/>
              </w:rPr>
            </w:pPr>
            <w:r w:rsidRPr="00FE5DF7">
              <w:t xml:space="preserve">Хабаровского края на </w:t>
            </w:r>
            <w:r w:rsidRPr="00FE5DF7">
              <w:rPr>
                <w:b/>
              </w:rPr>
              <w:t>201</w:t>
            </w:r>
            <w:r w:rsidR="00A108AE" w:rsidRPr="00FE5DF7">
              <w:rPr>
                <w:b/>
              </w:rPr>
              <w:t>9</w:t>
            </w:r>
            <w:r w:rsidRPr="00FE5DF7">
              <w:t xml:space="preserve"> год</w:t>
            </w:r>
          </w:p>
        </w:tc>
      </w:tr>
    </w:tbl>
    <w:p w:rsidR="000E789E" w:rsidRPr="00FE5DF7" w:rsidRDefault="000E789E" w:rsidP="000E789E">
      <w:pPr>
        <w:rPr>
          <w:b/>
          <w:sz w:val="26"/>
          <w:szCs w:val="26"/>
        </w:rPr>
      </w:pPr>
    </w:p>
    <w:p w:rsidR="000E789E" w:rsidRPr="00FE5DF7" w:rsidRDefault="000E789E" w:rsidP="000E789E">
      <w:pPr>
        <w:spacing w:before="120"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ПОРЯДОК ПРИМЕНЕНИЯ </w:t>
      </w:r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способов оплаты медицинской помощи, предоставляемой </w:t>
      </w:r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в рамках территориальной программы </w:t>
      </w:r>
      <w:proofErr w:type="gramStart"/>
      <w:r w:rsidRPr="00FE5DF7">
        <w:rPr>
          <w:b/>
          <w:sz w:val="26"/>
          <w:szCs w:val="26"/>
        </w:rPr>
        <w:t>обязательного</w:t>
      </w:r>
      <w:proofErr w:type="gramEnd"/>
    </w:p>
    <w:p w:rsidR="000E789E" w:rsidRPr="00FE5DF7" w:rsidRDefault="000E789E" w:rsidP="000E789E">
      <w:pPr>
        <w:spacing w:line="240" w:lineRule="exact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 медицинского страхования</w:t>
      </w:r>
    </w:p>
    <w:p w:rsidR="000E789E" w:rsidRPr="00FE5DF7" w:rsidRDefault="000E789E" w:rsidP="000E789E">
      <w:pPr>
        <w:contextualSpacing/>
        <w:jc w:val="center"/>
        <w:rPr>
          <w:rFonts w:eastAsia="Calibri"/>
          <w:iCs/>
          <w:sz w:val="26"/>
          <w:szCs w:val="26"/>
        </w:rPr>
      </w:pPr>
    </w:p>
    <w:p w:rsidR="000E789E" w:rsidRPr="00FE5DF7" w:rsidRDefault="000E789E" w:rsidP="000E789E">
      <w:pPr>
        <w:contextualSpacing/>
        <w:jc w:val="center"/>
        <w:rPr>
          <w:rFonts w:eastAsia="Calibri"/>
          <w:b/>
          <w:iCs/>
          <w:sz w:val="26"/>
          <w:szCs w:val="26"/>
        </w:rPr>
      </w:pPr>
      <w:r w:rsidRPr="00FE5DF7">
        <w:rPr>
          <w:rFonts w:eastAsia="Calibri"/>
          <w:b/>
          <w:iCs/>
          <w:sz w:val="26"/>
          <w:szCs w:val="26"/>
        </w:rPr>
        <w:t>1.</w:t>
      </w:r>
      <w:r w:rsidRPr="00FE5DF7">
        <w:rPr>
          <w:rFonts w:eastAsia="Calibri"/>
          <w:b/>
          <w:iCs/>
          <w:sz w:val="26"/>
          <w:szCs w:val="26"/>
          <w:lang w:val="en-US"/>
        </w:rPr>
        <w:t> </w:t>
      </w:r>
      <w:r w:rsidRPr="00FE5DF7">
        <w:rPr>
          <w:rFonts w:eastAsia="Calibri"/>
          <w:b/>
          <w:iCs/>
          <w:sz w:val="26"/>
          <w:szCs w:val="26"/>
        </w:rPr>
        <w:t>Общие положения</w:t>
      </w:r>
    </w:p>
    <w:p w:rsidR="000E789E" w:rsidRPr="00FE5DF7" w:rsidRDefault="000E789E" w:rsidP="000E789E">
      <w:pPr>
        <w:ind w:left="1080"/>
        <w:contextualSpacing/>
        <w:rPr>
          <w:rFonts w:eastAsia="Calibri"/>
          <w:iCs/>
          <w:sz w:val="26"/>
          <w:szCs w:val="26"/>
        </w:rPr>
      </w:pP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1.2. Оплата за оказанную медицинскую помощь производится в соответствии с лицензией медицинской организации</w:t>
      </w:r>
      <w:r w:rsidR="00DC5A82" w:rsidRPr="00FE5DF7">
        <w:rPr>
          <w:sz w:val="26"/>
          <w:szCs w:val="26"/>
        </w:rPr>
        <w:t xml:space="preserve"> на осуществление медицинской </w:t>
      </w:r>
      <w:r w:rsidR="00620FD2" w:rsidRPr="00FE5DF7">
        <w:rPr>
          <w:sz w:val="26"/>
          <w:szCs w:val="26"/>
        </w:rPr>
        <w:t>деятельности.</w:t>
      </w:r>
    </w:p>
    <w:p w:rsidR="000E789E" w:rsidRPr="00FE5DF7" w:rsidRDefault="000E789E" w:rsidP="000E789E">
      <w:pPr>
        <w:ind w:firstLine="720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>1.3. </w:t>
      </w:r>
      <w:proofErr w:type="gramStart"/>
      <w:r w:rsidRPr="00FE5DF7">
        <w:rPr>
          <w:bCs/>
          <w:sz w:val="26"/>
          <w:szCs w:val="26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FE5DF7">
        <w:rPr>
          <w:bCs/>
          <w:sz w:val="26"/>
          <w:szCs w:val="26"/>
        </w:rPr>
        <w:t xml:space="preserve"> Хабаровского края на 201</w:t>
      </w:r>
      <w:r w:rsidR="00303958" w:rsidRPr="00FE5DF7">
        <w:rPr>
          <w:bCs/>
          <w:sz w:val="26"/>
          <w:szCs w:val="26"/>
        </w:rPr>
        <w:t>9</w:t>
      </w:r>
      <w:r w:rsidRPr="00FE5DF7">
        <w:rPr>
          <w:bCs/>
          <w:sz w:val="26"/>
          <w:szCs w:val="26"/>
        </w:rPr>
        <w:t xml:space="preserve"> год (далее – Соглашение).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FE5DF7">
        <w:rPr>
          <w:sz w:val="26"/>
          <w:szCs w:val="26"/>
        </w:rPr>
        <w:t xml:space="preserve"> (-</w:t>
      </w:r>
      <w:proofErr w:type="gramEnd"/>
      <w:r w:rsidRPr="00FE5DF7">
        <w:rPr>
          <w:sz w:val="26"/>
          <w:szCs w:val="26"/>
        </w:rPr>
        <w:t>их) медицинской (-их) организации (-</w:t>
      </w:r>
      <w:proofErr w:type="spellStart"/>
      <w:r w:rsidRPr="00FE5DF7">
        <w:rPr>
          <w:sz w:val="26"/>
          <w:szCs w:val="26"/>
        </w:rPr>
        <w:t>ях</w:t>
      </w:r>
      <w:proofErr w:type="spellEnd"/>
      <w:r w:rsidRPr="00FE5DF7">
        <w:rPr>
          <w:sz w:val="26"/>
          <w:szCs w:val="26"/>
        </w:rPr>
        <w:t>).</w:t>
      </w:r>
    </w:p>
    <w:p w:rsidR="000E789E" w:rsidRPr="00FE5DF7" w:rsidRDefault="000E789E" w:rsidP="000E789E">
      <w:pPr>
        <w:ind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Расчеты между медицинскими организациями осуществляются:</w:t>
      </w:r>
    </w:p>
    <w:p w:rsidR="000E789E" w:rsidRPr="00FE5DF7" w:rsidRDefault="000E789E" w:rsidP="000E789E">
      <w:pPr>
        <w:ind w:firstLine="708"/>
        <w:jc w:val="both"/>
        <w:rPr>
          <w:color w:val="FF0000"/>
          <w:sz w:val="26"/>
          <w:szCs w:val="26"/>
          <w:u w:val="single"/>
        </w:rPr>
      </w:pPr>
      <w:r w:rsidRPr="00FE5DF7">
        <w:rPr>
          <w:sz w:val="26"/>
          <w:szCs w:val="26"/>
        </w:rPr>
        <w:t xml:space="preserve">1.4.1. Страховыми медицинскими организациями по тарифам на медицинские услуги, установленным настоящим Соглашением, </w:t>
      </w:r>
      <w:r w:rsidRPr="00FE5DF7">
        <w:rPr>
          <w:bCs/>
          <w:sz w:val="26"/>
          <w:szCs w:val="26"/>
        </w:rPr>
        <w:t xml:space="preserve">при обязательном наличии направления </w:t>
      </w:r>
      <w:r w:rsidRPr="00FE5DF7">
        <w:rPr>
          <w:sz w:val="26"/>
          <w:szCs w:val="26"/>
        </w:rPr>
        <w:t xml:space="preserve">(по утвержденным МЗ РФ формам) </w:t>
      </w:r>
      <w:r w:rsidRPr="00FE5DF7">
        <w:rPr>
          <w:bCs/>
          <w:sz w:val="26"/>
          <w:szCs w:val="26"/>
        </w:rPr>
        <w:t>медицинской организации</w:t>
      </w:r>
      <w:r w:rsidRPr="00FE5DF7">
        <w:rPr>
          <w:sz w:val="26"/>
          <w:szCs w:val="26"/>
        </w:rPr>
        <w:t xml:space="preserve"> на получение внешних медицинских услуг.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bCs/>
          <w:sz w:val="26"/>
          <w:szCs w:val="26"/>
        </w:rPr>
        <w:t>1.4.2. Самостоятельно – н</w:t>
      </w:r>
      <w:r w:rsidRPr="00FE5DF7">
        <w:rPr>
          <w:sz w:val="26"/>
          <w:szCs w:val="26"/>
        </w:rPr>
        <w:t xml:space="preserve">а основании договора, заключенного между медицинскими организациями.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Cs/>
          <w:sz w:val="26"/>
          <w:szCs w:val="26"/>
        </w:rPr>
        <w:t>1.5. </w:t>
      </w:r>
      <w:r w:rsidRPr="00FE5DF7">
        <w:rPr>
          <w:sz w:val="26"/>
          <w:szCs w:val="26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FE5DF7">
        <w:rPr>
          <w:sz w:val="26"/>
          <w:szCs w:val="26"/>
          <w:lang w:val="en-US"/>
        </w:rPr>
        <w:t>IX</w:t>
      </w:r>
      <w:r w:rsidRPr="00FE5DF7">
        <w:rPr>
          <w:sz w:val="26"/>
          <w:szCs w:val="26"/>
        </w:rPr>
        <w:t xml:space="preserve"> Правил ОМС, утвержденных приказом Министерством здравоохранения и социального развития РФ от 28.02.2011 № 158н.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 xml:space="preserve">1.6. Финансовое обеспечение медицинской помощи, в том числе скорой медицинской помощи, </w:t>
      </w:r>
      <w:r w:rsidRPr="00FE5DF7">
        <w:rPr>
          <w:sz w:val="26"/>
          <w:szCs w:val="26"/>
        </w:rPr>
        <w:t>не застрахованным и не идентифицированным в системе ОМС лицам</w:t>
      </w:r>
      <w:r w:rsidRPr="00FE5DF7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FE5DF7">
        <w:rPr>
          <w:sz w:val="26"/>
          <w:szCs w:val="26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0E789E" w:rsidRPr="00FE5DF7" w:rsidRDefault="000E789E" w:rsidP="000E789E">
      <w:pPr>
        <w:jc w:val="center"/>
        <w:rPr>
          <w:b/>
          <w:bCs/>
          <w:iCs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bCs/>
          <w:iCs/>
          <w:sz w:val="26"/>
          <w:szCs w:val="26"/>
        </w:rPr>
      </w:pPr>
      <w:r w:rsidRPr="00FE5DF7">
        <w:rPr>
          <w:b/>
          <w:bCs/>
          <w:iCs/>
          <w:sz w:val="26"/>
          <w:szCs w:val="26"/>
        </w:rPr>
        <w:t>2. Способы и порядок оплаты амбулаторно-поликлинической помощи</w:t>
      </w:r>
    </w:p>
    <w:p w:rsidR="000E789E" w:rsidRPr="00FE5DF7" w:rsidRDefault="000E789E" w:rsidP="000E789E">
      <w:pPr>
        <w:ind w:firstLine="709"/>
        <w:jc w:val="center"/>
        <w:rPr>
          <w:bCs/>
          <w:iCs/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2.1. При реализации Территориальной программой ОМС применяются следующие способы оплаты амбулаторно-поликлинической помощи: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 xml:space="preserve">- по </w:t>
      </w:r>
      <w:proofErr w:type="spellStart"/>
      <w:r w:rsidRPr="00FE5DF7">
        <w:rPr>
          <w:iCs/>
          <w:sz w:val="26"/>
          <w:szCs w:val="26"/>
        </w:rPr>
        <w:t>подушевому</w:t>
      </w:r>
      <w:proofErr w:type="spellEnd"/>
      <w:r w:rsidRPr="00FE5DF7">
        <w:rPr>
          <w:iCs/>
          <w:sz w:val="26"/>
          <w:szCs w:val="26"/>
        </w:rPr>
        <w:t xml:space="preserve"> нормативу финансирования на прикрепившихся лиц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>- за единицу объема медицинской помощи –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0E789E" w:rsidRPr="00FE5DF7" w:rsidRDefault="000E789E" w:rsidP="000E789E">
      <w:pPr>
        <w:ind w:firstLine="708"/>
        <w:jc w:val="both"/>
        <w:rPr>
          <w:iCs/>
          <w:sz w:val="26"/>
          <w:szCs w:val="26"/>
        </w:rPr>
      </w:pPr>
      <w:r w:rsidRPr="00FE5DF7">
        <w:rPr>
          <w:iCs/>
          <w:sz w:val="26"/>
          <w:szCs w:val="26"/>
        </w:rPr>
        <w:t xml:space="preserve">- по </w:t>
      </w:r>
      <w:proofErr w:type="spellStart"/>
      <w:r w:rsidRPr="00FE5DF7">
        <w:rPr>
          <w:iCs/>
          <w:sz w:val="26"/>
          <w:szCs w:val="26"/>
        </w:rPr>
        <w:t>подушевому</w:t>
      </w:r>
      <w:proofErr w:type="spellEnd"/>
      <w:r w:rsidRPr="00FE5DF7">
        <w:rPr>
          <w:iCs/>
          <w:sz w:val="26"/>
          <w:szCs w:val="26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 В качестве учетной единицы амбулаторно-поликлинической помощи принимаются: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2.2.1. Посещения с профилактической целью, в том числе: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а) центров здоровья (комплексный медицинский осмотр);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б) в связи с диспансеризацией определенных групп населения;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в) в связи с профилактическими медицинскими осмотрами в соответствии с порядками, утверждаемыми Министерством здравоохранения Российской Федерации,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г) в связи с патронажем;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д) посещения с иными целями, в том числе: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разовые посещения по поводу заболевания, наблюдения за течением нормальной беременности;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Минздрава России в рамках территориальной программы ОМС);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посещения медицинских работников, имеющих среднее медицинское образование, ведущих самостоятельный прием.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2.2.2. Обращения по поводу заболеваний, представляющих собой законченный случай лечения заболевания в амбулаторных условиях.</w:t>
      </w:r>
    </w:p>
    <w:p w:rsidR="000E789E" w:rsidRPr="00FE5DF7" w:rsidRDefault="000E789E" w:rsidP="000E789E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2.2.3. Посещения в связи с оказанием неотложной медицинской помощи.</w:t>
      </w:r>
    </w:p>
    <w:p w:rsidR="000E789E" w:rsidRPr="00FE5DF7" w:rsidRDefault="000E789E" w:rsidP="000E789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2.2.4. 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AD3B00" w:rsidRPr="00FE5DF7" w:rsidRDefault="000D696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 </w:t>
      </w:r>
      <w:r w:rsidR="00AD3B00" w:rsidRPr="00FE5DF7">
        <w:rPr>
          <w:sz w:val="26"/>
          <w:szCs w:val="26"/>
        </w:rPr>
        <w:t>2.2.5. Диагностические услуги (см. раздел 1 Приложения №3 «Порядок  расчета тарифов на оплату медицинской помощи по ОМС»).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 одного диагностического исследования осуществляется: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за вид медицинской услуги  (медицинская услуга, имеющая  законченное диагностическое значение);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 xml:space="preserve"> - за подвид медицинской услуги (медицинская услуга в зависимости от способа ее выполнения),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предусмотренные</w:t>
      </w:r>
      <w:proofErr w:type="gramEnd"/>
      <w:r w:rsidRPr="00FE5DF7">
        <w:rPr>
          <w:sz w:val="26"/>
          <w:szCs w:val="26"/>
        </w:rPr>
        <w:t xml:space="preserve"> Номенклатурой медицинских услуг</w:t>
      </w:r>
      <w:r w:rsidR="00403761" w:rsidRPr="00FE5DF7">
        <w:rPr>
          <w:sz w:val="26"/>
          <w:szCs w:val="26"/>
          <w:vertAlign w:val="superscript"/>
        </w:rPr>
        <w:footnoteReference w:id="1"/>
      </w:r>
      <w:r w:rsidR="00403761" w:rsidRPr="00FE5DF7">
        <w:rPr>
          <w:sz w:val="26"/>
          <w:szCs w:val="26"/>
        </w:rPr>
        <w:t>,</w:t>
      </w:r>
      <w:r w:rsidRPr="00FE5DF7">
        <w:rPr>
          <w:sz w:val="26"/>
          <w:szCs w:val="26"/>
        </w:rPr>
        <w:t xml:space="preserve"> (далее-Номенклатура).</w:t>
      </w:r>
    </w:p>
    <w:p w:rsidR="00AD3B00" w:rsidRPr="00FE5DF7" w:rsidRDefault="00AD3B00" w:rsidP="00AD3B00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</w:t>
      </w:r>
      <w:r w:rsidR="00A108AE"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2.2.6. Условные единицы труда (УЕТ) – при оказании амбулаторной стоматологической помощи.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2.3. </w:t>
      </w:r>
      <w:proofErr w:type="gramStart"/>
      <w:r w:rsidRPr="00FE5DF7">
        <w:rPr>
          <w:sz w:val="26"/>
          <w:szCs w:val="26"/>
        </w:rPr>
        <w:t>В состав посещения с профилактической целью, обращения по поводу заболевания, посещения в связи с оказанием неотложной медицинс</w:t>
      </w:r>
      <w:r w:rsidR="00403761" w:rsidRPr="00FE5DF7">
        <w:rPr>
          <w:sz w:val="26"/>
          <w:szCs w:val="26"/>
        </w:rPr>
        <w:t xml:space="preserve">кой помощи </w:t>
      </w:r>
      <w:r w:rsidRPr="00FE5DF7">
        <w:rPr>
          <w:sz w:val="26"/>
          <w:szCs w:val="26"/>
        </w:rPr>
        <w:t>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FE5DF7">
        <w:rPr>
          <w:sz w:val="26"/>
          <w:szCs w:val="26"/>
        </w:rPr>
        <w:t xml:space="preserve">.), услуги физиотерапии, массажа медицинского, лечебной физкультуры и иные медицинские услуги в соответствии с </w:t>
      </w:r>
      <w:r w:rsidR="00403761" w:rsidRPr="00FE5DF7">
        <w:rPr>
          <w:sz w:val="26"/>
          <w:szCs w:val="26"/>
        </w:rPr>
        <w:t>Н</w:t>
      </w:r>
      <w:r w:rsidRPr="00FE5DF7">
        <w:rPr>
          <w:sz w:val="26"/>
          <w:szCs w:val="26"/>
        </w:rPr>
        <w:t>оменклатурой</w:t>
      </w:r>
      <w:r w:rsidR="00620FD2" w:rsidRPr="00FE5DF7">
        <w:rPr>
          <w:sz w:val="26"/>
          <w:szCs w:val="26"/>
        </w:rPr>
        <w:t>,</w:t>
      </w:r>
      <w:r w:rsidRPr="00FE5DF7">
        <w:rPr>
          <w:sz w:val="26"/>
          <w:szCs w:val="26"/>
        </w:rPr>
        <w:t xml:space="preserve"> предусмотренные стандартами медицинской помощи.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Данный пункт не применяется в отношении консультативно-диагностических центров</w:t>
      </w:r>
      <w:r w:rsidR="00403761" w:rsidRPr="00FE5DF7">
        <w:rPr>
          <w:sz w:val="26"/>
          <w:szCs w:val="26"/>
        </w:rPr>
        <w:t>,</w:t>
      </w:r>
      <w:r w:rsidR="00620FD2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 xml:space="preserve">не имеющих прикрепившихся лиц, оплата </w:t>
      </w:r>
      <w:r w:rsidR="00620FD2" w:rsidRPr="00FE5DF7">
        <w:rPr>
          <w:sz w:val="26"/>
          <w:szCs w:val="26"/>
        </w:rPr>
        <w:t xml:space="preserve">диагностических </w:t>
      </w:r>
      <w:r w:rsidRPr="00FE5DF7">
        <w:rPr>
          <w:sz w:val="26"/>
          <w:szCs w:val="26"/>
        </w:rPr>
        <w:t>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2.4. К обращениям по поводу заболевания относятся также посещения с кратностью не менее двух в связи с: обследованием и оформлением документов на МСЭ и санаторно-курортной карты; открытием и закрытием листка временной нетрудоспособности; направлением на аборт по медицинским показаниям и осложнениям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0E789E" w:rsidRPr="00FE5DF7" w:rsidRDefault="000E789E" w:rsidP="000E789E">
      <w:pPr>
        <w:shd w:val="clear" w:color="auto" w:fill="FFFFFF"/>
        <w:ind w:firstLine="662"/>
        <w:rPr>
          <w:sz w:val="26"/>
          <w:szCs w:val="26"/>
        </w:rPr>
      </w:pPr>
      <w:r w:rsidRPr="00FE5DF7">
        <w:rPr>
          <w:sz w:val="26"/>
          <w:szCs w:val="26"/>
        </w:rPr>
        <w:t>2.5. </w:t>
      </w:r>
      <w:r w:rsidRPr="00FE5DF7">
        <w:rPr>
          <w:iCs/>
          <w:sz w:val="26"/>
          <w:szCs w:val="26"/>
        </w:rPr>
        <w:t>Не подлежат учету и оплате как посещения: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  <w:u w:val="single"/>
        </w:rPr>
      </w:pPr>
      <w:r w:rsidRPr="00FE5DF7">
        <w:rPr>
          <w:spacing w:val="-4"/>
          <w:sz w:val="26"/>
          <w:szCs w:val="26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FE5DF7">
        <w:rPr>
          <w:spacing w:val="-4"/>
          <w:sz w:val="26"/>
          <w:szCs w:val="26"/>
        </w:rPr>
        <w:t>иглорефлексотерапевта</w:t>
      </w:r>
      <w:proofErr w:type="spellEnd"/>
      <w:r w:rsidRPr="00FE5DF7">
        <w:rPr>
          <w:spacing w:val="-4"/>
          <w:sz w:val="26"/>
          <w:szCs w:val="26"/>
        </w:rPr>
        <w:t xml:space="preserve">, психолога, логопеда; 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FE5DF7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</w:t>
      </w:r>
      <w:r w:rsidRPr="00FE5DF7">
        <w:rPr>
          <w:sz w:val="26"/>
          <w:szCs w:val="26"/>
        </w:rPr>
        <w:lastRenderedPageBreak/>
        <w:t xml:space="preserve">ведущего самостоятельный прием в порядке, установленном Министерством здравоохранения РФ. </w:t>
      </w:r>
    </w:p>
    <w:p w:rsidR="000E789E" w:rsidRPr="00FE5DF7" w:rsidRDefault="000E789E" w:rsidP="000E789E">
      <w:pPr>
        <w:shd w:val="clear" w:color="auto" w:fill="FFFFFF"/>
        <w:ind w:firstLine="663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0E789E" w:rsidRPr="00FE5DF7" w:rsidRDefault="000E789E" w:rsidP="000E789E">
      <w:pPr>
        <w:keepNext/>
        <w:ind w:firstLine="663"/>
        <w:jc w:val="both"/>
        <w:outlineLvl w:val="0"/>
        <w:rPr>
          <w:spacing w:val="-4"/>
          <w:sz w:val="26"/>
          <w:szCs w:val="26"/>
        </w:rPr>
      </w:pPr>
      <w:proofErr w:type="gramStart"/>
      <w:r w:rsidRPr="00FE5DF7">
        <w:rPr>
          <w:sz w:val="26"/>
          <w:szCs w:val="26"/>
        </w:rPr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FE5DF7">
        <w:rPr>
          <w:sz w:val="26"/>
          <w:szCs w:val="26"/>
          <w:vertAlign w:val="superscript"/>
        </w:rPr>
        <w:footnoteReference w:id="2"/>
      </w:r>
      <w:r w:rsidRPr="00FE5DF7">
        <w:rPr>
          <w:sz w:val="26"/>
          <w:szCs w:val="26"/>
        </w:rPr>
        <w:t xml:space="preserve">: </w:t>
      </w:r>
      <w:r w:rsidRPr="00FE5DF7">
        <w:rPr>
          <w:spacing w:val="-4"/>
          <w:sz w:val="26"/>
          <w:szCs w:val="26"/>
        </w:rPr>
        <w:t xml:space="preserve">медицинской  карте амбулаторного больного (ф. № 025/у), истории развития ребенка (ф. № 112/у), медицинской карте ребенка (ф. № 026/у), </w:t>
      </w:r>
      <w:r w:rsidRPr="00FE5DF7">
        <w:rPr>
          <w:rFonts w:eastAsia="Calibri"/>
          <w:sz w:val="26"/>
          <w:szCs w:val="26"/>
        </w:rPr>
        <w:t>медицинской карте стоматологического больного (ф. № 043/у</w:t>
      </w:r>
      <w:r w:rsidRPr="00FE5DF7">
        <w:rPr>
          <w:spacing w:val="-4"/>
          <w:sz w:val="26"/>
          <w:szCs w:val="26"/>
        </w:rPr>
        <w:t>).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2.6. По законченному случаю осуществляется оплата: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посещений в связи с проведением комплексного обследования в Центрах здоровья;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определенных гру</w:t>
      </w:r>
      <w:proofErr w:type="gramStart"/>
      <w:r w:rsidRPr="00FE5DF7">
        <w:rPr>
          <w:sz w:val="26"/>
          <w:szCs w:val="26"/>
        </w:rPr>
        <w:t>пп взр</w:t>
      </w:r>
      <w:proofErr w:type="gramEnd"/>
      <w:r w:rsidRPr="00FE5DF7">
        <w:rPr>
          <w:sz w:val="26"/>
          <w:szCs w:val="26"/>
        </w:rPr>
        <w:t>ослого населения</w:t>
      </w:r>
      <w:r w:rsidR="00AA6EF1" w:rsidRPr="00FE5DF7">
        <w:rPr>
          <w:sz w:val="26"/>
          <w:szCs w:val="26"/>
        </w:rPr>
        <w:t xml:space="preserve">, в порядке, предусмотренном приказом Минздрава России </w:t>
      </w:r>
      <w:r w:rsidR="00AA6EF1" w:rsidRPr="00FE5DF7">
        <w:rPr>
          <w:rFonts w:eastAsia="Calibri"/>
          <w:sz w:val="26"/>
          <w:szCs w:val="26"/>
        </w:rPr>
        <w:t>от 26.10.2017 № 869н</w:t>
      </w:r>
      <w:r w:rsidR="00AA6EF1" w:rsidRPr="00FE5DF7">
        <w:rPr>
          <w:sz w:val="26"/>
          <w:szCs w:val="26"/>
          <w:vertAlign w:val="superscript"/>
        </w:rPr>
        <w:t xml:space="preserve"> </w:t>
      </w:r>
      <w:r w:rsidR="00AA6EF1" w:rsidRPr="00FE5DF7">
        <w:rPr>
          <w:sz w:val="26"/>
          <w:szCs w:val="26"/>
          <w:vertAlign w:val="superscript"/>
        </w:rPr>
        <w:footnoteReference w:id="3"/>
      </w:r>
      <w:r w:rsidR="00AA6EF1" w:rsidRPr="00FE5DF7">
        <w:rPr>
          <w:sz w:val="26"/>
          <w:szCs w:val="26"/>
        </w:rPr>
        <w:t xml:space="preserve">, </w:t>
      </w:r>
      <w:r w:rsidR="00775718" w:rsidRPr="00FE5DF7">
        <w:rPr>
          <w:sz w:val="26"/>
          <w:szCs w:val="26"/>
        </w:rPr>
        <w:t>(</w:t>
      </w:r>
      <w:r w:rsidR="00AA6EF1" w:rsidRPr="00FE5DF7">
        <w:rPr>
          <w:sz w:val="26"/>
          <w:szCs w:val="26"/>
        </w:rPr>
        <w:t>включая диспансеризацию,  выполняемую мобильными медицинскими бригадами</w:t>
      </w:r>
      <w:r w:rsidR="00775718" w:rsidRPr="00FE5DF7">
        <w:rPr>
          <w:rStyle w:val="a7"/>
          <w:sz w:val="26"/>
          <w:szCs w:val="26"/>
        </w:rPr>
        <w:footnoteReference w:id="4"/>
      </w:r>
      <w:r w:rsidR="00775718" w:rsidRPr="00FE5DF7">
        <w:rPr>
          <w:sz w:val="26"/>
          <w:szCs w:val="26"/>
        </w:rPr>
        <w:t>)</w:t>
      </w:r>
      <w:r w:rsidR="00AA6EF1" w:rsidRPr="00FE5DF7">
        <w:rPr>
          <w:sz w:val="26"/>
          <w:szCs w:val="26"/>
        </w:rPr>
        <w:t xml:space="preserve">, </w:t>
      </w:r>
      <w:r w:rsidRPr="00FE5DF7">
        <w:rPr>
          <w:sz w:val="26"/>
          <w:szCs w:val="26"/>
        </w:rPr>
        <w:t xml:space="preserve"> в том числе: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bCs/>
          <w:sz w:val="26"/>
          <w:szCs w:val="26"/>
        </w:rPr>
        <w:t>а) за первый этап диспансеризации в случае выполнения не менее 85% от объема исследований первого этапа диспансеризации, проводимых с периодичностью 1 раз в 3 года, установленного для данного возраста и пола гражданина, при этом обязательным является проведение анкетирования и приема (осмотра) врача-терапевта.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proofErr w:type="gramStart"/>
      <w:r w:rsidRPr="00FE5DF7">
        <w:rPr>
          <w:rFonts w:eastAsia="Calibri"/>
          <w:bCs/>
          <w:sz w:val="26"/>
          <w:szCs w:val="26"/>
        </w:rPr>
        <w:t xml:space="preserve">В случае если число осмотров, исследований и иных медицинских мероприятий, выполненных ранее и учитываемых при диспансеризации </w:t>
      </w:r>
      <w:r w:rsidRPr="00FE5DF7">
        <w:rPr>
          <w:sz w:val="26"/>
          <w:szCs w:val="26"/>
        </w:rPr>
        <w:t>(п.15 Порядка проведения диспансеризации определенных групп взрослого населения)</w:t>
      </w:r>
      <w:r w:rsidRPr="00FE5DF7">
        <w:rPr>
          <w:rFonts w:eastAsia="Calibri"/>
          <w:bCs/>
          <w:sz w:val="26"/>
          <w:szCs w:val="26"/>
        </w:rPr>
        <w:t>, превышает 15% от объема диспансеризации, установленного для соответствующего возраста и пола гражданина, а общий объем выполненных в рамках диспансеризации осмотров, исследований и иных медицинских мероприятий составляет 85% и более от объема диспансеризации, первый этап диспансеризации</w:t>
      </w:r>
      <w:proofErr w:type="gramEnd"/>
      <w:r w:rsidRPr="00FE5DF7">
        <w:rPr>
          <w:rFonts w:eastAsia="Calibri"/>
          <w:bCs/>
          <w:sz w:val="26"/>
          <w:szCs w:val="26"/>
        </w:rPr>
        <w:t xml:space="preserve"> отражается в отчете о проведении диспансеризации как завершенный случай, при этом оплате подлежат только выполненные осмотры (исследования, мероприятия) в соответствии со способами оплаты медицинской помощи, установленными настоящим Порядком. </w:t>
      </w: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bCs/>
          <w:sz w:val="26"/>
          <w:szCs w:val="26"/>
        </w:rPr>
        <w:lastRenderedPageBreak/>
        <w:t>Исследования первого этапа диспансеризации, проводимые с периодичностью 1 раз в 2 года, оплачиваются в соответствии со способами оплаты медицинской помощи, установленными настоящим Порядком.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б) за второй этап диспансеризации при условии выполнения осмотров, исследований и иных медицинских мероприятий (п.14 Порядка проведения диспансеризации определенных гру</w:t>
      </w:r>
      <w:proofErr w:type="gramStart"/>
      <w:r w:rsidRPr="00FE5DF7">
        <w:rPr>
          <w:sz w:val="26"/>
          <w:szCs w:val="26"/>
        </w:rPr>
        <w:t>пп взр</w:t>
      </w:r>
      <w:proofErr w:type="gramEnd"/>
      <w:r w:rsidRPr="00FE5DF7">
        <w:rPr>
          <w:sz w:val="26"/>
          <w:szCs w:val="26"/>
        </w:rPr>
        <w:t>ослого населения), необходимость проведения которых определена по результатам первого и второго этапов диспансеризации. При определении по результатам первого этапа диспансеризации показаний к проведению на втором этапе только углубленного профилактического консультирования второй этап диспансеризации считается завершенным при его выполнении, при этом осмотр врачом-терапевтом на втором этапе диспансеризации не проводится.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- профилактических </w:t>
      </w:r>
      <w:r w:rsidR="00403761" w:rsidRPr="00FE5DF7">
        <w:rPr>
          <w:sz w:val="26"/>
          <w:szCs w:val="26"/>
        </w:rPr>
        <w:t xml:space="preserve">медицинских </w:t>
      </w:r>
      <w:r w:rsidRPr="00FE5DF7">
        <w:rPr>
          <w:sz w:val="26"/>
          <w:szCs w:val="26"/>
        </w:rPr>
        <w:t>осмотров в порядке, предусмотренном приказом Минздрава России № 1011н</w:t>
      </w:r>
      <w:r w:rsidRPr="00FE5DF7">
        <w:rPr>
          <w:sz w:val="26"/>
          <w:szCs w:val="26"/>
          <w:vertAlign w:val="superscript"/>
        </w:rPr>
        <w:t>4</w:t>
      </w:r>
      <w:r w:rsidRPr="00FE5DF7">
        <w:rPr>
          <w:sz w:val="26"/>
          <w:szCs w:val="26"/>
        </w:rPr>
        <w:t>, при условии выполнения не менее 85% от объема обследования, установленного для данного возраста и пола гражданина (с учетом исследований, выполненных ранее вне рамок профилактического медицинского осмотра (в течение 12 месяцев, предшествующих месяцу проведения профилактического медицинского осмотра) и отказов гражданина от прохождения отдельных исследований);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В случае выполнения в рамках первого этапа диспансеризации менее 85% от объема диспансеризации, установленного для данного возраста и пола гражданина, но при этом выполненные осмотры, исследования и иные медицинские мероприятия составляют 85% и более от объема обследования, установленного для профилактического медицинского осмотра</w:t>
      </w:r>
      <w:r w:rsidRPr="00FE5DF7">
        <w:rPr>
          <w:rFonts w:eastAsia="Calibri"/>
          <w:bCs/>
          <w:sz w:val="26"/>
          <w:szCs w:val="26"/>
          <w:vertAlign w:val="superscript"/>
        </w:rPr>
        <w:footnoteReference w:id="5"/>
      </w:r>
      <w:r w:rsidRPr="00FE5DF7">
        <w:rPr>
          <w:sz w:val="26"/>
          <w:szCs w:val="26"/>
        </w:rPr>
        <w:t>, такие случаи учитываются как проведенный гражданину профилактический медицинский осмотр и соответственно оплата осуществляется по тарифу – «Законченный случай профилактических</w:t>
      </w:r>
      <w:proofErr w:type="gramEnd"/>
      <w:r w:rsidRPr="00FE5DF7">
        <w:rPr>
          <w:sz w:val="26"/>
          <w:szCs w:val="26"/>
        </w:rPr>
        <w:t xml:space="preserve"> медицинских осмотров лиц старше 18 лет».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пребывающих в стационарных учреждениях детей-сирот и детей, находящихся в трудной жизненной ситуации в порядке, предусмотренном приказом Минздрава России № 72н</w:t>
      </w:r>
      <w:r w:rsidRPr="00FE5DF7">
        <w:rPr>
          <w:sz w:val="26"/>
          <w:szCs w:val="26"/>
          <w:vertAlign w:val="superscript"/>
        </w:rPr>
        <w:footnoteReference w:id="6"/>
      </w:r>
      <w:r w:rsidRPr="00FE5DF7">
        <w:rPr>
          <w:sz w:val="26"/>
          <w:szCs w:val="26"/>
        </w:rPr>
        <w:t>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FE5DF7">
        <w:rPr>
          <w:sz w:val="26"/>
          <w:szCs w:val="26"/>
          <w:vertAlign w:val="superscript"/>
        </w:rPr>
        <w:footnoteReference w:id="7"/>
      </w:r>
      <w:r w:rsidRPr="00FE5DF7">
        <w:rPr>
          <w:sz w:val="26"/>
          <w:szCs w:val="26"/>
        </w:rPr>
        <w:t>;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FE5DF7">
        <w:rPr>
          <w:sz w:val="26"/>
          <w:szCs w:val="26"/>
          <w:vertAlign w:val="superscript"/>
        </w:rPr>
        <w:footnoteReference w:id="8"/>
      </w:r>
      <w:r w:rsidRPr="00FE5DF7">
        <w:rPr>
          <w:sz w:val="26"/>
          <w:szCs w:val="26"/>
          <w:vertAlign w:val="superscript"/>
        </w:rPr>
        <w:t>.</w:t>
      </w:r>
      <w:r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Случай диспансеризации и медицинского осмотра несовершеннолетних считается законченным (I этап) при условии проведения осмотров врачами-специалистами (в том числе врачом-психиатром), предусмотренных Перечнем </w:t>
      </w:r>
      <w:r w:rsidRPr="00FE5DF7">
        <w:rPr>
          <w:sz w:val="26"/>
          <w:szCs w:val="26"/>
        </w:rPr>
        <w:lastRenderedPageBreak/>
        <w:t>осмотров и исследований при проведении диспансеризации (медицинских осмотров)</w:t>
      </w:r>
      <w:r w:rsidRPr="00FE5DF7">
        <w:rPr>
          <w:sz w:val="26"/>
          <w:szCs w:val="26"/>
          <w:vertAlign w:val="superscript"/>
        </w:rPr>
        <w:t>5,6,7</w:t>
      </w:r>
      <w:r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Учет законченных случаев диспансеризации и медицинских осмотров несовершеннолетних осуществляется в программном комплексе «БАР</w:t>
      </w:r>
      <w:proofErr w:type="gramStart"/>
      <w:r w:rsidRPr="00FE5DF7">
        <w:rPr>
          <w:sz w:val="26"/>
          <w:szCs w:val="26"/>
        </w:rPr>
        <w:t>С-</w:t>
      </w:r>
      <w:proofErr w:type="gramEnd"/>
      <w:r w:rsidRPr="00FE5DF7">
        <w:rPr>
          <w:sz w:val="26"/>
          <w:szCs w:val="26"/>
        </w:rPr>
        <w:t xml:space="preserve"> Здравоохранение  – ТФОМС» по нозологическим формам, включенным в МКБ-10.  При этом оплата законченных случаев диспансеризации и медицинского осмотра несовершеннолетних осуществляется по тарифам, исключающим расходы на проведение осмотра врачом-психиатром.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 По тарифам, установленным настоящим Соглашением, в соответствии с установленными Комиссией плановыми заданиями, с частотой предоставления не чаще 1 раза в полугодие и не более 2 раз в год осуществляется оплата: 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.1. Неполной комплексной медицинской услуги для определения в </w:t>
      </w:r>
      <w:proofErr w:type="spellStart"/>
      <w:proofErr w:type="gramStart"/>
      <w:r w:rsidRPr="00FE5DF7">
        <w:rPr>
          <w:sz w:val="26"/>
          <w:szCs w:val="26"/>
        </w:rPr>
        <w:t>спе-циализированном</w:t>
      </w:r>
      <w:proofErr w:type="spellEnd"/>
      <w:proofErr w:type="gramEnd"/>
      <w:r w:rsidRPr="00FE5DF7">
        <w:rPr>
          <w:sz w:val="26"/>
          <w:szCs w:val="26"/>
        </w:rPr>
        <w:t xml:space="preserve"> кабинете по бесплодному браку (далее – КББ) показаний к применению ЭКО: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у женщин (</w:t>
      </w:r>
      <w:proofErr w:type="spellStart"/>
      <w:r w:rsidRPr="00FE5DF7">
        <w:rPr>
          <w:sz w:val="26"/>
          <w:szCs w:val="26"/>
        </w:rPr>
        <w:t>Антимюллеровый</w:t>
      </w:r>
      <w:proofErr w:type="spellEnd"/>
      <w:r w:rsidRPr="00FE5DF7">
        <w:rPr>
          <w:sz w:val="26"/>
          <w:szCs w:val="26"/>
        </w:rPr>
        <w:t xml:space="preserve"> гормон крови); 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у мужчин (</w:t>
      </w:r>
      <w:proofErr w:type="spellStart"/>
      <w:r w:rsidRPr="00FE5DF7">
        <w:rPr>
          <w:sz w:val="26"/>
          <w:szCs w:val="26"/>
        </w:rPr>
        <w:t>Спермограмма</w:t>
      </w:r>
      <w:proofErr w:type="spellEnd"/>
      <w:r w:rsidRPr="00FE5DF7">
        <w:rPr>
          <w:sz w:val="26"/>
          <w:szCs w:val="26"/>
        </w:rPr>
        <w:t>).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7</w:t>
      </w:r>
      <w:r w:rsidRPr="00FE5DF7">
        <w:rPr>
          <w:sz w:val="26"/>
          <w:szCs w:val="26"/>
        </w:rPr>
        <w:t xml:space="preserve">.2. Комплексной медицинской услуги для определения в </w:t>
      </w:r>
      <w:proofErr w:type="spellStart"/>
      <w:proofErr w:type="gramStart"/>
      <w:r w:rsidRPr="00FE5DF7">
        <w:rPr>
          <w:sz w:val="26"/>
          <w:szCs w:val="26"/>
        </w:rPr>
        <w:t>специализиро</w:t>
      </w:r>
      <w:proofErr w:type="spellEnd"/>
      <w:r w:rsidRPr="00FE5DF7">
        <w:rPr>
          <w:sz w:val="26"/>
          <w:szCs w:val="26"/>
        </w:rPr>
        <w:t>-ванном</w:t>
      </w:r>
      <w:proofErr w:type="gramEnd"/>
      <w:r w:rsidRPr="00FE5DF7">
        <w:rPr>
          <w:sz w:val="26"/>
          <w:szCs w:val="26"/>
        </w:rPr>
        <w:t xml:space="preserve"> КББ показаний к применению ЭКО:</w:t>
      </w:r>
    </w:p>
    <w:p w:rsidR="005E1D5E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у женщин, включающей перечень исследований с кратностью согласно Таблице №1;</w:t>
      </w:r>
    </w:p>
    <w:p w:rsidR="00054828" w:rsidRPr="00FE5DF7" w:rsidRDefault="005E1D5E" w:rsidP="005E1D5E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 у мужчин, включающей перечень исследований с кратностью согласно Таблице №2</w:t>
      </w:r>
      <w:r w:rsidR="00054828" w:rsidRPr="00FE5DF7">
        <w:rPr>
          <w:sz w:val="26"/>
          <w:szCs w:val="26"/>
        </w:rPr>
        <w:t>.</w:t>
      </w:r>
    </w:p>
    <w:p w:rsidR="00894211" w:rsidRPr="00FE5DF7" w:rsidRDefault="00894211" w:rsidP="00894211">
      <w:pPr>
        <w:spacing w:line="240" w:lineRule="atLeast"/>
        <w:jc w:val="right"/>
      </w:pPr>
      <w:r w:rsidRPr="00FE5DF7">
        <w:t>Таблица № 1</w:t>
      </w:r>
    </w:p>
    <w:p w:rsidR="00894211" w:rsidRPr="00FE5DF7" w:rsidRDefault="00894211" w:rsidP="00894211">
      <w:pPr>
        <w:spacing w:line="240" w:lineRule="atLeast"/>
        <w:jc w:val="right"/>
      </w:pPr>
    </w:p>
    <w:p w:rsidR="00894211" w:rsidRPr="00FE5DF7" w:rsidRDefault="00894211" w:rsidP="00894211">
      <w:pPr>
        <w:spacing w:line="240" w:lineRule="atLeast"/>
        <w:jc w:val="center"/>
        <w:rPr>
          <w:b/>
        </w:rPr>
      </w:pPr>
      <w:r w:rsidRPr="00FE5DF7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FE5DF7">
        <w:rPr>
          <w:b/>
        </w:rPr>
        <w:t>браку показаний</w:t>
      </w:r>
      <w:proofErr w:type="gramEnd"/>
      <w:r w:rsidRPr="00FE5DF7">
        <w:rPr>
          <w:b/>
        </w:rPr>
        <w:t xml:space="preserve"> к  применению ЭКО (мужчины)</w:t>
      </w:r>
    </w:p>
    <w:tbl>
      <w:tblPr>
        <w:tblW w:w="9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82"/>
        <w:gridCol w:w="1838"/>
      </w:tblGrid>
      <w:tr w:rsidR="00894211" w:rsidRPr="00FE5DF7" w:rsidTr="00C1079E">
        <w:trPr>
          <w:trHeight w:val="874"/>
          <w:tblHeader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 xml:space="preserve">№ </w:t>
            </w:r>
            <w:proofErr w:type="gramStart"/>
            <w:r w:rsidRPr="00FE5DF7">
              <w:rPr>
                <w:color w:val="000000"/>
              </w:rPr>
              <w:t>п</w:t>
            </w:r>
            <w:proofErr w:type="gramEnd"/>
            <w:r w:rsidRPr="00FE5DF7">
              <w:rPr>
                <w:color w:val="000000"/>
              </w:rPr>
              <w:t>/п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Наименование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Частота предоставления</w:t>
            </w:r>
          </w:p>
        </w:tc>
      </w:tr>
      <w:tr w:rsidR="00894211" w:rsidRPr="00FE5DF7" w:rsidTr="00C1079E">
        <w:trPr>
          <w:trHeight w:val="555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proofErr w:type="spellStart"/>
            <w:r w:rsidRPr="00FE5DF7">
              <w:rPr>
                <w:color w:val="000000"/>
              </w:rPr>
              <w:t>Спермограмма</w:t>
            </w:r>
            <w:proofErr w:type="spellEnd"/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1,5</w:t>
            </w:r>
          </w:p>
        </w:tc>
      </w:tr>
      <w:tr w:rsidR="00894211" w:rsidRPr="00FE5DF7" w:rsidTr="00C1079E">
        <w:trPr>
          <w:trHeight w:val="612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Прямой </w:t>
            </w:r>
            <w:proofErr w:type="spellStart"/>
            <w:r w:rsidRPr="00FE5DF7">
              <w:rPr>
                <w:color w:val="000000"/>
              </w:rPr>
              <w:t>Mar</w:t>
            </w:r>
            <w:proofErr w:type="spellEnd"/>
            <w:r w:rsidRPr="00FE5DF7">
              <w:rPr>
                <w:color w:val="000000"/>
              </w:rPr>
              <w:t xml:space="preserve"> - тест (антиспермальные антитела </w:t>
            </w:r>
            <w:proofErr w:type="spellStart"/>
            <w:r w:rsidRPr="00FE5DF7">
              <w:rPr>
                <w:color w:val="000000"/>
              </w:rPr>
              <w:t>Jg</w:t>
            </w:r>
            <w:proofErr w:type="gramStart"/>
            <w:r w:rsidRPr="00FE5DF7">
              <w:rPr>
                <w:color w:val="000000"/>
              </w:rPr>
              <w:t>А</w:t>
            </w:r>
            <w:proofErr w:type="spellEnd"/>
            <w:proofErr w:type="gramEnd"/>
            <w:r w:rsidRPr="00FE5DF7">
              <w:rPr>
                <w:color w:val="000000"/>
              </w:rPr>
              <w:t xml:space="preserve">, </w:t>
            </w:r>
            <w:proofErr w:type="spellStart"/>
            <w:r w:rsidRPr="00FE5DF7">
              <w:rPr>
                <w:color w:val="000000"/>
              </w:rPr>
              <w:t>IgG</w:t>
            </w:r>
            <w:proofErr w:type="spellEnd"/>
            <w:r w:rsidRPr="00FE5DF7">
              <w:rPr>
                <w:color w:val="000000"/>
              </w:rPr>
              <w:t xml:space="preserve">)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0,6</w:t>
            </w:r>
          </w:p>
        </w:tc>
      </w:tr>
      <w:tr w:rsidR="00894211" w:rsidRPr="00FE5DF7" w:rsidTr="00C1079E">
        <w:trPr>
          <w:trHeight w:val="64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Микроскопия отделяемого материала из уретры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8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Посев </w:t>
            </w:r>
            <w:proofErr w:type="gramStart"/>
            <w:r w:rsidRPr="00FE5DF7">
              <w:rPr>
                <w:color w:val="000000"/>
              </w:rPr>
              <w:t>отделяемого</w:t>
            </w:r>
            <w:proofErr w:type="gramEnd"/>
            <w:r w:rsidRPr="00FE5DF7">
              <w:rPr>
                <w:color w:val="000000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03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хламидии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6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уретры на </w:t>
            </w:r>
            <w:proofErr w:type="spellStart"/>
            <w:r w:rsidRPr="00FE5DF7">
              <w:rPr>
                <w:color w:val="000000"/>
              </w:rPr>
              <w:t>уреаплазму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8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микоплазму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65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 ЦМВ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623"/>
        </w:trPr>
        <w:tc>
          <w:tcPr>
            <w:tcW w:w="4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уретры на  ВПГ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63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lastRenderedPageBreak/>
              <w:t>10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ФСГ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7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свободный тестостерон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2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  <w:tr w:rsidR="00894211" w:rsidRPr="00FE5DF7" w:rsidTr="00C1079E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ЛГ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общий </w:t>
            </w:r>
            <w:proofErr w:type="spellStart"/>
            <w:r w:rsidRPr="00FE5DF7">
              <w:rPr>
                <w:color w:val="000000"/>
              </w:rPr>
              <w:t>эстрадиол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5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ТТГ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0,5</w:t>
            </w:r>
          </w:p>
        </w:tc>
      </w:tr>
    </w:tbl>
    <w:p w:rsidR="00894211" w:rsidRPr="00FE5DF7" w:rsidRDefault="00894211" w:rsidP="00894211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b/>
        </w:rPr>
      </w:pPr>
    </w:p>
    <w:p w:rsidR="00894211" w:rsidRPr="00FE5DF7" w:rsidRDefault="00894211" w:rsidP="00894211">
      <w:pPr>
        <w:spacing w:line="240" w:lineRule="atLeast"/>
        <w:jc w:val="right"/>
      </w:pPr>
      <w:r w:rsidRPr="00FE5DF7">
        <w:t>Таблица № 2</w:t>
      </w:r>
    </w:p>
    <w:p w:rsidR="00894211" w:rsidRPr="00FE5DF7" w:rsidRDefault="00894211" w:rsidP="00894211">
      <w:pPr>
        <w:spacing w:line="240" w:lineRule="atLeast"/>
        <w:jc w:val="right"/>
      </w:pPr>
    </w:p>
    <w:p w:rsidR="00894211" w:rsidRPr="00FE5DF7" w:rsidRDefault="00894211" w:rsidP="00894211">
      <w:pPr>
        <w:spacing w:line="240" w:lineRule="atLeast"/>
        <w:jc w:val="center"/>
        <w:rPr>
          <w:b/>
        </w:rPr>
      </w:pPr>
      <w:r w:rsidRPr="00FE5DF7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FE5DF7">
        <w:rPr>
          <w:b/>
        </w:rPr>
        <w:t>браку показаний</w:t>
      </w:r>
      <w:proofErr w:type="gramEnd"/>
      <w:r w:rsidRPr="00FE5DF7">
        <w:rPr>
          <w:b/>
        </w:rPr>
        <w:t xml:space="preserve"> к  применению ЭКО (женщины)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531"/>
        <w:gridCol w:w="2126"/>
      </w:tblGrid>
      <w:tr w:rsidR="00894211" w:rsidRPr="00FE5DF7" w:rsidTr="00C1079E">
        <w:trPr>
          <w:trHeight w:val="620"/>
          <w:tblHeader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 xml:space="preserve">№ </w:t>
            </w:r>
            <w:proofErr w:type="gramStart"/>
            <w:r w:rsidRPr="00FE5DF7">
              <w:rPr>
                <w:color w:val="000000"/>
              </w:rPr>
              <w:t>п</w:t>
            </w:r>
            <w:proofErr w:type="gramEnd"/>
            <w:r w:rsidRPr="00FE5DF7">
              <w:rPr>
                <w:color w:val="000000"/>
              </w:rPr>
              <w:t>/п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Частота предоставления</w:t>
            </w:r>
          </w:p>
        </w:tc>
      </w:tr>
      <w:tr w:rsidR="00894211" w:rsidRPr="00FE5DF7" w:rsidTr="00C1079E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цервикального канала на хламидии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3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микоплазму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7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</w:t>
            </w:r>
            <w:proofErr w:type="spellStart"/>
            <w:r w:rsidRPr="00FE5DF7">
              <w:rPr>
                <w:color w:val="000000"/>
              </w:rPr>
              <w:t>уреаплазму</w:t>
            </w:r>
            <w:proofErr w:type="spell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ПЦР из цервикального канала на  ВПГ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ПЦР из цервикального канала на  ЦМВ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8"/>
        </w:trPr>
        <w:tc>
          <w:tcPr>
            <w:tcW w:w="714" w:type="dxa"/>
            <w:shd w:val="clear" w:color="auto" w:fill="auto"/>
            <w:vAlign w:val="center"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6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Определение </w:t>
            </w:r>
            <w:proofErr w:type="spellStart"/>
            <w:r w:rsidRPr="00FE5DF7">
              <w:rPr>
                <w:color w:val="000000"/>
              </w:rPr>
              <w:t>Ig</w:t>
            </w:r>
            <w:proofErr w:type="spellEnd"/>
            <w:r w:rsidRPr="00FE5DF7">
              <w:rPr>
                <w:color w:val="000000"/>
              </w:rPr>
              <w:t xml:space="preserve"> G и М методом ИФА на ВПГ, ЦМВ, токсоплазмоз, краснуху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34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</w:t>
            </w:r>
            <w:proofErr w:type="gramStart"/>
            <w:r w:rsidRPr="00FE5DF7">
              <w:rPr>
                <w:color w:val="000000"/>
              </w:rPr>
              <w:t xml:space="preserve"> Т</w:t>
            </w:r>
            <w:proofErr w:type="gramEnd"/>
            <w:r w:rsidRPr="00FE5DF7">
              <w:rPr>
                <w:color w:val="000000"/>
              </w:rPr>
              <w:t xml:space="preserve"> 4 свободный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3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55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общий </w:t>
            </w:r>
            <w:proofErr w:type="spellStart"/>
            <w:r w:rsidRPr="00FE5DF7">
              <w:rPr>
                <w:color w:val="000000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71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ДГА-</w:t>
            </w:r>
            <w:proofErr w:type="gramStart"/>
            <w:r w:rsidRPr="00FE5DF7">
              <w:rPr>
                <w:color w:val="000000"/>
              </w:rPr>
              <w:t>S</w:t>
            </w:r>
            <w:proofErr w:type="gramEnd"/>
            <w:r w:rsidRPr="00FE5DF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0,8</w:t>
            </w:r>
          </w:p>
        </w:tc>
      </w:tr>
      <w:tr w:rsidR="00894211" w:rsidRPr="00FE5DF7" w:rsidTr="00C1079E">
        <w:trPr>
          <w:trHeight w:val="479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lastRenderedPageBreak/>
              <w:t>17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Гормон крови кортизол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Гормон крови </w:t>
            </w:r>
            <w:proofErr w:type="spellStart"/>
            <w:r w:rsidRPr="00FE5DF7">
              <w:rPr>
                <w:color w:val="000000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0,4</w:t>
            </w:r>
          </w:p>
        </w:tc>
      </w:tr>
      <w:tr w:rsidR="00894211" w:rsidRPr="00FE5DF7" w:rsidTr="00C1079E">
        <w:trPr>
          <w:trHeight w:val="429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527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1,0</w:t>
            </w:r>
          </w:p>
        </w:tc>
      </w:tr>
      <w:tr w:rsidR="00894211" w:rsidRPr="00FE5DF7" w:rsidTr="00C1079E">
        <w:trPr>
          <w:trHeight w:val="424"/>
        </w:trPr>
        <w:tc>
          <w:tcPr>
            <w:tcW w:w="714" w:type="dxa"/>
            <w:shd w:val="clear" w:color="auto" w:fill="auto"/>
            <w:vAlign w:val="center"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894211" w:rsidRPr="00FE5DF7" w:rsidRDefault="00894211" w:rsidP="00C1079E">
            <w:pPr>
              <w:rPr>
                <w:color w:val="000000"/>
              </w:rPr>
            </w:pPr>
            <w:proofErr w:type="spellStart"/>
            <w:r w:rsidRPr="00FE5DF7">
              <w:rPr>
                <w:color w:val="000000"/>
              </w:rPr>
              <w:t>Антимюллеровый</w:t>
            </w:r>
            <w:proofErr w:type="spellEnd"/>
            <w:r w:rsidRPr="00FE5DF7">
              <w:rPr>
                <w:color w:val="000000"/>
              </w:rPr>
              <w:t xml:space="preserve">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1,0</w:t>
            </w:r>
          </w:p>
        </w:tc>
      </w:tr>
      <w:tr w:rsidR="00894211" w:rsidRPr="00FE5DF7" w:rsidTr="00C1079E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894211" w:rsidRPr="00FE5DF7" w:rsidRDefault="00894211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Исследования </w:t>
            </w:r>
            <w:proofErr w:type="spellStart"/>
            <w:r w:rsidRPr="00FE5DF7">
              <w:rPr>
                <w:color w:val="000000"/>
              </w:rPr>
              <w:t>тромбоцитарнососудистого</w:t>
            </w:r>
            <w:proofErr w:type="spellEnd"/>
            <w:r w:rsidRPr="00FE5DF7">
              <w:rPr>
                <w:color w:val="000000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894211" w:rsidRPr="00FE5DF7" w:rsidRDefault="00894211" w:rsidP="00C1079E">
            <w:pPr>
              <w:jc w:val="center"/>
              <w:rPr>
                <w:color w:val="000000"/>
                <w:sz w:val="26"/>
                <w:szCs w:val="26"/>
              </w:rPr>
            </w:pPr>
            <w:r w:rsidRPr="00FE5DF7">
              <w:rPr>
                <w:color w:val="000000"/>
                <w:sz w:val="26"/>
                <w:szCs w:val="26"/>
              </w:rPr>
              <w:t>1,0</w:t>
            </w:r>
          </w:p>
        </w:tc>
      </w:tr>
    </w:tbl>
    <w:p w:rsidR="00894211" w:rsidRPr="00FE5DF7" w:rsidRDefault="00894211" w:rsidP="00894211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комплексной услуги осуществляется при условии обязательного выполнения исследований, имеющих частоту предоставления равную 1 и более.</w:t>
      </w:r>
    </w:p>
    <w:p w:rsidR="00A007C1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Исследования, предусмотренные в объеме комплексной услуги, должны быть выполнены не ранее </w:t>
      </w:r>
      <w:r w:rsidR="00A007C1" w:rsidRPr="00FE5DF7">
        <w:rPr>
          <w:sz w:val="26"/>
          <w:szCs w:val="26"/>
        </w:rPr>
        <w:t>6 месяцев, предшествующих дате оказания услуги, указанной в счете на ее оплату.</w:t>
      </w: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054828" w:rsidRPr="00FE5DF7" w:rsidRDefault="00054828" w:rsidP="00054828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FE5DF7">
        <w:rPr>
          <w:sz w:val="26"/>
          <w:szCs w:val="26"/>
        </w:rPr>
        <w:t>специализированный</w:t>
      </w:r>
      <w:proofErr w:type="gramEnd"/>
      <w:r w:rsidRPr="00FE5DF7">
        <w:rPr>
          <w:sz w:val="26"/>
          <w:szCs w:val="26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054828" w:rsidRPr="00FE5DF7">
        <w:rPr>
          <w:sz w:val="26"/>
          <w:szCs w:val="26"/>
        </w:rPr>
        <w:t>8</w:t>
      </w:r>
      <w:r w:rsidRPr="00FE5DF7">
        <w:rPr>
          <w:sz w:val="26"/>
          <w:szCs w:val="26"/>
        </w:rPr>
        <w:t>.</w:t>
      </w:r>
      <w:r w:rsidRPr="00FE5DF7">
        <w:rPr>
          <w:sz w:val="26"/>
          <w:szCs w:val="26"/>
        </w:rPr>
        <w:tab/>
        <w:t xml:space="preserve">Оплата </w:t>
      </w:r>
      <w:r w:rsidR="00054828" w:rsidRPr="00FE5DF7">
        <w:rPr>
          <w:sz w:val="26"/>
          <w:szCs w:val="26"/>
        </w:rPr>
        <w:t>амбулаторно</w:t>
      </w:r>
      <w:r w:rsidR="0034472C" w:rsidRPr="00FE5DF7">
        <w:rPr>
          <w:sz w:val="26"/>
          <w:szCs w:val="26"/>
        </w:rPr>
        <w:t>-поликлинической</w:t>
      </w:r>
      <w:r w:rsidR="00054828" w:rsidRPr="00FE5DF7">
        <w:rPr>
          <w:sz w:val="26"/>
          <w:szCs w:val="26"/>
        </w:rPr>
        <w:t xml:space="preserve"> помощи</w:t>
      </w:r>
      <w:r w:rsidRPr="00FE5DF7">
        <w:rPr>
          <w:sz w:val="26"/>
          <w:szCs w:val="26"/>
        </w:rPr>
        <w:t>, предоставляем</w:t>
      </w:r>
      <w:r w:rsidR="00054828" w:rsidRPr="00FE5DF7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медицинскими организациями, имеющими прикрепившееся население, </w:t>
      </w:r>
      <w:r w:rsidR="00054828" w:rsidRPr="00FE5DF7">
        <w:rPr>
          <w:sz w:val="26"/>
          <w:szCs w:val="26"/>
        </w:rPr>
        <w:t xml:space="preserve">за исключением профилактических мероприятий и неотложной медицинской помощи, </w:t>
      </w:r>
      <w:r w:rsidRPr="00FE5DF7">
        <w:rPr>
          <w:sz w:val="26"/>
          <w:szCs w:val="26"/>
        </w:rPr>
        <w:t>осуществляется путем перечисления страховыми медицинскими организациями ежемесячно: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- 97,0 % от размера финансового обеспечения амбулаторно-поликлинической помощи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в расчете на месяц;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стимулирующей части в размере не более 3,0 % от ежемесячного финансирования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Оплата амбулаторно-поликлинической помощи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за январь 201</w:t>
      </w:r>
      <w:r w:rsidR="00E1674A" w:rsidRPr="00FE5DF7">
        <w:rPr>
          <w:sz w:val="26"/>
          <w:szCs w:val="26"/>
        </w:rPr>
        <w:t>9</w:t>
      </w:r>
      <w:r w:rsidRPr="00FE5DF7">
        <w:rPr>
          <w:sz w:val="26"/>
          <w:szCs w:val="26"/>
        </w:rPr>
        <w:t xml:space="preserve"> года осуществляется без учета </w:t>
      </w:r>
      <w:proofErr w:type="gramStart"/>
      <w:r w:rsidRPr="00FE5DF7">
        <w:rPr>
          <w:sz w:val="26"/>
          <w:szCs w:val="26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FE5DF7">
        <w:rPr>
          <w:sz w:val="26"/>
          <w:szCs w:val="26"/>
        </w:rPr>
        <w:t xml:space="preserve"> в объеме 100% от размера финансового обеспечения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в расчете на месяц.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</w:t>
      </w:r>
      <w:r w:rsidR="00C54088" w:rsidRPr="00FE5DF7">
        <w:rPr>
          <w:sz w:val="26"/>
          <w:szCs w:val="26"/>
        </w:rPr>
        <w:t>9</w:t>
      </w:r>
      <w:r w:rsidRPr="00FE5DF7">
        <w:rPr>
          <w:sz w:val="26"/>
          <w:szCs w:val="26"/>
        </w:rPr>
        <w:t>. Оплата амбулаторной медицинской помощи за единицу объема, осуществляется: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медицинским организациям, не имеющим прикрепившегося 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 xml:space="preserve">- 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– в случае,  если они выполняют отдельные функции клинико-диагностического центра. </w:t>
      </w:r>
      <w:proofErr w:type="gramStart"/>
      <w:r w:rsidRPr="00FE5DF7">
        <w:rPr>
          <w:sz w:val="26"/>
          <w:szCs w:val="26"/>
        </w:rPr>
        <w:t>При этом оплата за единицу объема медицинской помощи (включая диагностические услуги),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компьютерной и магнитно-резонансной томографии, обследований беременных женщин на маркеры вирусных гепатитов,</w:t>
      </w:r>
      <w:r w:rsidR="00665FE4" w:rsidRPr="00FE5DF7">
        <w:rPr>
          <w:sz w:val="26"/>
          <w:szCs w:val="26"/>
        </w:rPr>
        <w:t xml:space="preserve"> </w:t>
      </w:r>
      <w:proofErr w:type="spellStart"/>
      <w:r w:rsidR="00665FE4" w:rsidRPr="00FE5DF7">
        <w:rPr>
          <w:sz w:val="26"/>
          <w:szCs w:val="26"/>
        </w:rPr>
        <w:t>видеоколоноскопии</w:t>
      </w:r>
      <w:proofErr w:type="spellEnd"/>
      <w:r w:rsidR="00665FE4" w:rsidRPr="00FE5DF7">
        <w:rPr>
          <w:sz w:val="26"/>
          <w:szCs w:val="26"/>
        </w:rPr>
        <w:t xml:space="preserve">, </w:t>
      </w:r>
      <w:r w:rsidRPr="00FE5DF7">
        <w:rPr>
          <w:sz w:val="26"/>
          <w:szCs w:val="26"/>
        </w:rPr>
        <w:t>которые оплачиваются по самостоятельным тарифам</w:t>
      </w:r>
      <w:r w:rsidR="00665FE4" w:rsidRPr="00FE5DF7">
        <w:rPr>
          <w:sz w:val="26"/>
          <w:szCs w:val="26"/>
        </w:rPr>
        <w:t>.</w:t>
      </w:r>
      <w:r w:rsidR="00C54088" w:rsidRPr="00FE5DF7">
        <w:rPr>
          <w:sz w:val="26"/>
          <w:szCs w:val="26"/>
        </w:rPr>
        <w:t xml:space="preserve"> </w:t>
      </w:r>
      <w:proofErr w:type="gramEnd"/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2.1</w:t>
      </w:r>
      <w:r w:rsidR="00C54088" w:rsidRPr="00FE5DF7">
        <w:rPr>
          <w:sz w:val="26"/>
          <w:szCs w:val="26"/>
        </w:rPr>
        <w:t>0</w:t>
      </w:r>
      <w:r w:rsidRPr="00FE5DF7">
        <w:rPr>
          <w:sz w:val="26"/>
          <w:szCs w:val="26"/>
        </w:rPr>
        <w:t xml:space="preserve">. В медицинских организациях, указанных в пункте 2.9.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</w:t>
      </w:r>
      <w:r w:rsidR="00665FE4" w:rsidRPr="00FE5DF7">
        <w:rPr>
          <w:sz w:val="26"/>
          <w:szCs w:val="26"/>
        </w:rPr>
        <w:t xml:space="preserve">помощи </w:t>
      </w:r>
      <w:r w:rsidRPr="00FE5DF7">
        <w:rPr>
          <w:sz w:val="26"/>
          <w:szCs w:val="26"/>
        </w:rPr>
        <w:t>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0E789E" w:rsidRPr="00FE5DF7" w:rsidRDefault="000E789E" w:rsidP="000E789E">
      <w:pPr>
        <w:shd w:val="clear" w:color="auto" w:fill="FFFFFF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Действие данного пункта не распространяется на акушерско-гинекологическую и стоматологическую помощь.</w:t>
      </w:r>
    </w:p>
    <w:p w:rsidR="00714DC6" w:rsidRPr="00FE5DF7" w:rsidRDefault="00714DC6" w:rsidP="000E789E">
      <w:pPr>
        <w:jc w:val="center"/>
        <w:rPr>
          <w:b/>
          <w:sz w:val="26"/>
          <w:szCs w:val="26"/>
        </w:rPr>
      </w:pPr>
    </w:p>
    <w:p w:rsidR="009105BF" w:rsidRPr="00FE5DF7" w:rsidRDefault="009105BF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0E789E" w:rsidRPr="00FE5DF7" w:rsidRDefault="000E789E" w:rsidP="000E789E">
      <w:pPr>
        <w:keepNext/>
        <w:tabs>
          <w:tab w:val="left" w:pos="708"/>
        </w:tabs>
        <w:ind w:left="360" w:firstLine="709"/>
        <w:jc w:val="both"/>
        <w:outlineLvl w:val="0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3.1. При реализации Территориальной программой ОМС применяются следующие способы оплаты медицинской помощи, оказанной в условиях круглосуточного стационара </w:t>
      </w:r>
      <w:r w:rsidRPr="00FE5DF7">
        <w:rPr>
          <w:sz w:val="26"/>
          <w:szCs w:val="26"/>
        </w:rPr>
        <w:t xml:space="preserve">(в том числе для медицинской реабилитации в специализированных медицинских организациях (структурных подразделениях)) </w:t>
      </w:r>
      <w:r w:rsidRPr="00FE5DF7">
        <w:rPr>
          <w:rFonts w:eastAsia="Calibri"/>
          <w:sz w:val="26"/>
          <w:szCs w:val="26"/>
        </w:rPr>
        <w:t xml:space="preserve">и в условиях дневных стационаров всех типов: </w:t>
      </w:r>
    </w:p>
    <w:p w:rsidR="000E789E" w:rsidRPr="00FE5DF7" w:rsidRDefault="000E789E" w:rsidP="000E789E">
      <w:pPr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за законченный случай лечения заболевания, включенного в соответствующую группу заболеваний (в том числе клинико-статистическую  группу заболеваний);</w:t>
      </w:r>
    </w:p>
    <w:p w:rsidR="009E6BCE" w:rsidRPr="00FE5DF7" w:rsidRDefault="000E789E" w:rsidP="000E789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за прерванный случай лечения</w:t>
      </w:r>
      <w:r w:rsidR="009347C1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>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</w:t>
      </w:r>
      <w:r w:rsidR="009E6BCE" w:rsidRPr="00FE5DF7">
        <w:rPr>
          <w:sz w:val="26"/>
          <w:szCs w:val="26"/>
        </w:rPr>
        <w:t xml:space="preserve">, оказании услуг диализа. </w:t>
      </w:r>
    </w:p>
    <w:p w:rsidR="000E789E" w:rsidRPr="00FE5DF7" w:rsidRDefault="009E6BCE" w:rsidP="000E789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К прерванным также относятся </w:t>
      </w:r>
      <w:r w:rsidR="000E789E" w:rsidRPr="00FE5DF7">
        <w:rPr>
          <w:sz w:val="26"/>
          <w:szCs w:val="26"/>
        </w:rPr>
        <w:t>случаи, при которых длительность госпитализации составляет менее 3 дней включительно, за исключением случаев, для которых длительность 3 дня и менее являются оптимальными сроками лечения.</w:t>
      </w:r>
      <w:proofErr w:type="gramEnd"/>
    </w:p>
    <w:p w:rsidR="00962D38" w:rsidRPr="00FE5DF7" w:rsidRDefault="009E6BCE" w:rsidP="009E6BCE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3.2. Оплата высокотехнолог</w:t>
      </w:r>
      <w:r w:rsidR="00C42DF0" w:rsidRPr="00FE5DF7">
        <w:rPr>
          <w:sz w:val="26"/>
          <w:szCs w:val="26"/>
        </w:rPr>
        <w:t>ичной</w:t>
      </w:r>
      <w:r w:rsidRPr="00FE5DF7">
        <w:rPr>
          <w:sz w:val="26"/>
          <w:szCs w:val="26"/>
        </w:rPr>
        <w:t xml:space="preserve"> медицинск</w:t>
      </w:r>
      <w:r w:rsidR="00962D38" w:rsidRPr="00FE5DF7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помощ</w:t>
      </w:r>
      <w:r w:rsidR="00C42DF0" w:rsidRPr="00FE5DF7">
        <w:rPr>
          <w:sz w:val="26"/>
          <w:szCs w:val="26"/>
        </w:rPr>
        <w:t>и</w:t>
      </w:r>
      <w:r w:rsidR="00962D38" w:rsidRPr="00FE5DF7">
        <w:rPr>
          <w:sz w:val="26"/>
          <w:szCs w:val="26"/>
        </w:rPr>
        <w:t xml:space="preserve"> (далее-ВМП)</w:t>
      </w:r>
      <w:r w:rsidRPr="00FE5DF7">
        <w:rPr>
          <w:sz w:val="26"/>
          <w:szCs w:val="26"/>
        </w:rPr>
        <w:t xml:space="preserve">,  включенной в раздел I </w:t>
      </w:r>
      <w:r w:rsidR="00962D38" w:rsidRPr="00FE5DF7">
        <w:rPr>
          <w:sz w:val="26"/>
          <w:szCs w:val="26"/>
        </w:rPr>
        <w:t>П</w:t>
      </w:r>
      <w:r w:rsidRPr="00FE5DF7">
        <w:rPr>
          <w:sz w:val="26"/>
          <w:szCs w:val="26"/>
        </w:rPr>
        <w:t xml:space="preserve">еречня видов </w:t>
      </w:r>
      <w:r w:rsidR="00962D38" w:rsidRPr="00FE5DF7">
        <w:rPr>
          <w:sz w:val="26"/>
          <w:szCs w:val="26"/>
        </w:rPr>
        <w:t>ВМП</w:t>
      </w:r>
      <w:r w:rsidRPr="00FE5DF7">
        <w:rPr>
          <w:rStyle w:val="a7"/>
          <w:szCs w:val="28"/>
        </w:rPr>
        <w:footnoteReference w:id="9"/>
      </w:r>
      <w:r w:rsidRPr="00FE5DF7">
        <w:rPr>
          <w:szCs w:val="28"/>
        </w:rPr>
        <w:t>,</w:t>
      </w:r>
      <w:r w:rsidR="00962D38" w:rsidRPr="00FE5DF7">
        <w:rPr>
          <w:szCs w:val="28"/>
        </w:rPr>
        <w:t xml:space="preserve"> </w:t>
      </w:r>
      <w:r w:rsidR="00962D38" w:rsidRPr="00FE5DF7">
        <w:rPr>
          <w:sz w:val="26"/>
          <w:szCs w:val="26"/>
        </w:rPr>
        <w:t xml:space="preserve">осуществляется  за законченный случай лечения заболевания </w:t>
      </w:r>
      <w:r w:rsidRPr="00FE5DF7">
        <w:rPr>
          <w:sz w:val="26"/>
          <w:szCs w:val="26"/>
        </w:rPr>
        <w:t xml:space="preserve">в соответствии </w:t>
      </w:r>
      <w:r w:rsidR="00962D38" w:rsidRPr="00FE5DF7">
        <w:rPr>
          <w:sz w:val="26"/>
          <w:szCs w:val="26"/>
        </w:rPr>
        <w:t xml:space="preserve">с нормативами финансовых затрат на </w:t>
      </w:r>
      <w:r w:rsidR="00962D38" w:rsidRPr="00FE5DF7">
        <w:rPr>
          <w:sz w:val="26"/>
          <w:szCs w:val="26"/>
        </w:rPr>
        <w:lastRenderedPageBreak/>
        <w:t>единицу объема</w:t>
      </w:r>
      <w:r w:rsidR="000A7C66" w:rsidRPr="00FE5DF7">
        <w:rPr>
          <w:sz w:val="26"/>
          <w:szCs w:val="26"/>
        </w:rPr>
        <w:t>.</w:t>
      </w:r>
      <w:r w:rsidR="00962D38" w:rsidRPr="00FE5DF7">
        <w:rPr>
          <w:sz w:val="26"/>
          <w:szCs w:val="26"/>
        </w:rPr>
        <w:t xml:space="preserve"> </w:t>
      </w:r>
    </w:p>
    <w:p w:rsidR="003E655F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3.</w:t>
      </w:r>
      <w:r w:rsidR="003E655F" w:rsidRPr="00FE5DF7">
        <w:rPr>
          <w:rFonts w:eastAsia="Calibri"/>
          <w:sz w:val="26"/>
          <w:szCs w:val="26"/>
        </w:rPr>
        <w:t>3</w:t>
      </w:r>
      <w:r w:rsidRPr="00FE5DF7">
        <w:rPr>
          <w:rFonts w:eastAsia="Calibri"/>
          <w:sz w:val="26"/>
          <w:szCs w:val="26"/>
        </w:rPr>
        <w:t xml:space="preserve">. Финансовое обеспечение медицинской помощи в круглосуточных условиях и в условиях дневных стационаров всех типов, основано на формировании клинико-статистических групп </w:t>
      </w:r>
      <w:r w:rsidR="003E655F" w:rsidRPr="00FE5DF7">
        <w:rPr>
          <w:rFonts w:eastAsia="Calibri"/>
          <w:sz w:val="26"/>
          <w:szCs w:val="26"/>
        </w:rPr>
        <w:t xml:space="preserve"> заболеваний </w:t>
      </w:r>
      <w:r w:rsidRPr="00FE5DF7">
        <w:rPr>
          <w:rFonts w:eastAsia="Calibri"/>
          <w:sz w:val="26"/>
          <w:szCs w:val="26"/>
        </w:rPr>
        <w:t>(КСГ)</w:t>
      </w:r>
      <w:r w:rsidR="00B26CF9" w:rsidRPr="00FE5DF7">
        <w:rPr>
          <w:rFonts w:eastAsia="Calibri"/>
          <w:sz w:val="26"/>
          <w:szCs w:val="26"/>
        </w:rPr>
        <w:t>.</w:t>
      </w:r>
      <w:r w:rsidRPr="00FE5DF7">
        <w:rPr>
          <w:rFonts w:eastAsia="Calibri"/>
          <w:sz w:val="26"/>
          <w:szCs w:val="26"/>
        </w:rPr>
        <w:t xml:space="preserve">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Расшифровка КСГ осуществляется в соответствии с классификацией заболеван</w:t>
      </w:r>
      <w:r w:rsidR="00312619" w:rsidRPr="00FE5DF7">
        <w:rPr>
          <w:rFonts w:eastAsia="Calibri"/>
          <w:sz w:val="26"/>
          <w:szCs w:val="26"/>
        </w:rPr>
        <w:t>ий МКБ 10, Номенклатурой услуг</w:t>
      </w:r>
      <w:r w:rsidRPr="00FE5DF7">
        <w:rPr>
          <w:rFonts w:eastAsia="Calibri"/>
          <w:sz w:val="26"/>
          <w:szCs w:val="26"/>
        </w:rPr>
        <w:t>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</w:t>
      </w:r>
      <w:r w:rsidR="00303958" w:rsidRPr="00FE5DF7">
        <w:rPr>
          <w:rFonts w:eastAsia="Calibri"/>
          <w:sz w:val="26"/>
          <w:szCs w:val="26"/>
        </w:rPr>
        <w:t>оссии и Федеральным фондом ОМС.</w:t>
      </w:r>
    </w:p>
    <w:p w:rsidR="00303958" w:rsidRPr="00FE5DF7" w:rsidRDefault="00303958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FE5DF7">
        <w:rPr>
          <w:rFonts w:eastAsia="Calibri"/>
          <w:sz w:val="26"/>
          <w:szCs w:val="26"/>
        </w:rPr>
        <w:t>st</w:t>
      </w:r>
      <w:proofErr w:type="spellEnd"/>
      <w:r w:rsidRPr="00FE5DF7">
        <w:rPr>
          <w:rFonts w:eastAsia="Calibri"/>
          <w:sz w:val="26"/>
          <w:szCs w:val="26"/>
        </w:rPr>
        <w:t xml:space="preserve"> (для круглосуточного стационара) или </w:t>
      </w:r>
      <w:proofErr w:type="spellStart"/>
      <w:r w:rsidRPr="00FE5DF7">
        <w:rPr>
          <w:rFonts w:eastAsia="Calibri"/>
          <w:sz w:val="26"/>
          <w:szCs w:val="26"/>
        </w:rPr>
        <w:t>ds</w:t>
      </w:r>
      <w:proofErr w:type="spellEnd"/>
      <w:r w:rsidRPr="00FE5DF7">
        <w:rPr>
          <w:rFonts w:eastAsia="Calibri"/>
          <w:sz w:val="26"/>
          <w:szCs w:val="26"/>
        </w:rPr>
        <w:t xml:space="preserve"> (для дневного стационара), третий и четвертый знаки - это порядковый номер профиля. Номер КСГ формируются из номера КПГ, в которую </w:t>
      </w:r>
      <w:proofErr w:type="gramStart"/>
      <w:r w:rsidRPr="00FE5DF7">
        <w:rPr>
          <w:rFonts w:eastAsia="Calibri"/>
          <w:sz w:val="26"/>
          <w:szCs w:val="26"/>
        </w:rPr>
        <w:t>включена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соответствующая КСГ, и трехзначного номера КСГ внутри КПГ с разделением через точку. Например, КСГ "Сепсис, взрослые" в круглосуточном стационаре имеет код st12.005, где st12 - код профиля "Инфекционные болезни" в круглосуточном стационаре, а 005 - номер КСГ внутри КПГ "Инфекционные болезни".</w:t>
      </w:r>
    </w:p>
    <w:p w:rsidR="005B4F21" w:rsidRPr="00FE5DF7" w:rsidRDefault="003413B3" w:rsidP="00C52C3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Д</w:t>
      </w:r>
      <w:r w:rsidR="00C52C30" w:rsidRPr="00FE5DF7">
        <w:rPr>
          <w:sz w:val="26"/>
          <w:szCs w:val="26"/>
        </w:rPr>
        <w:t xml:space="preserve">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</w:t>
      </w:r>
      <w:r w:rsidRPr="00FE5DF7">
        <w:rPr>
          <w:sz w:val="26"/>
          <w:szCs w:val="26"/>
        </w:rPr>
        <w:t>«</w:t>
      </w:r>
      <w:r w:rsidR="00C52C30" w:rsidRPr="00FE5DF7">
        <w:rPr>
          <w:sz w:val="26"/>
          <w:szCs w:val="26"/>
        </w:rPr>
        <w:t>Основной диагноз</w:t>
      </w:r>
      <w:r w:rsidRPr="00FE5DF7">
        <w:rPr>
          <w:sz w:val="26"/>
          <w:szCs w:val="26"/>
        </w:rPr>
        <w:t>»</w:t>
      </w:r>
      <w:r w:rsidR="00C52C30" w:rsidRPr="00FE5DF7">
        <w:rPr>
          <w:sz w:val="26"/>
          <w:szCs w:val="26"/>
        </w:rPr>
        <w:t xml:space="preserve"> указывается легочная эмболия, в поле </w:t>
      </w:r>
      <w:r w:rsidRPr="00FE5DF7">
        <w:rPr>
          <w:sz w:val="26"/>
          <w:szCs w:val="26"/>
        </w:rPr>
        <w:t>«</w:t>
      </w:r>
      <w:r w:rsidR="00C52C30" w:rsidRPr="00FE5DF7">
        <w:rPr>
          <w:sz w:val="26"/>
          <w:szCs w:val="26"/>
        </w:rPr>
        <w:t>Сопутствующий диагноз</w:t>
      </w:r>
      <w:r w:rsidRPr="00FE5DF7">
        <w:rPr>
          <w:sz w:val="26"/>
          <w:szCs w:val="26"/>
        </w:rPr>
        <w:t>»</w:t>
      </w:r>
      <w:r w:rsidR="00C52C30" w:rsidRPr="00FE5DF7">
        <w:rPr>
          <w:sz w:val="26"/>
          <w:szCs w:val="26"/>
        </w:rPr>
        <w:t xml:space="preserve"> указывается сахарный диабет.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наличии хирургических операций и</w:t>
      </w:r>
      <w:r w:rsidR="00303958" w:rsidRPr="00FE5DF7">
        <w:rPr>
          <w:rFonts w:eastAsia="Calibri"/>
          <w:sz w:val="26"/>
          <w:szCs w:val="26"/>
        </w:rPr>
        <w:t xml:space="preserve"> (</w:t>
      </w:r>
      <w:r w:rsidRPr="00FE5DF7">
        <w:rPr>
          <w:rFonts w:eastAsia="Calibri"/>
          <w:sz w:val="26"/>
          <w:szCs w:val="26"/>
        </w:rPr>
        <w:t>или</w:t>
      </w:r>
      <w:r w:rsidR="00303958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FE5DF7">
        <w:rPr>
          <w:rFonts w:eastAsia="Calibri"/>
          <w:sz w:val="26"/>
          <w:szCs w:val="26"/>
        </w:rPr>
        <w:t>к</w:t>
      </w:r>
      <w:proofErr w:type="gramEnd"/>
      <w:r w:rsidRPr="00FE5DF7">
        <w:rPr>
          <w:rFonts w:eastAsia="Calibri"/>
          <w:sz w:val="26"/>
          <w:szCs w:val="26"/>
        </w:rPr>
        <w:t xml:space="preserve"> конкретной КСГ заболеваний осуществляется в соответствии с кодом Номенклатуры.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наличии неск</w:t>
      </w:r>
      <w:r w:rsidR="00303958" w:rsidRPr="00FE5DF7">
        <w:rPr>
          <w:rFonts w:eastAsia="Calibri"/>
          <w:sz w:val="26"/>
          <w:szCs w:val="26"/>
        </w:rPr>
        <w:t>ольких хирургических операций и (</w:t>
      </w:r>
      <w:r w:rsidRPr="00FE5DF7">
        <w:rPr>
          <w:rFonts w:eastAsia="Calibri"/>
          <w:sz w:val="26"/>
          <w:szCs w:val="26"/>
        </w:rPr>
        <w:t>или</w:t>
      </w:r>
      <w:r w:rsidR="00303958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применяемых медицинских технологий, являющихся классификационными критериями, оплата осуществляется по КСГ заболеваний, которая имеет </w:t>
      </w:r>
      <w:r w:rsidR="00433C3C" w:rsidRPr="00FE5DF7">
        <w:rPr>
          <w:rFonts w:eastAsia="Calibri"/>
          <w:sz w:val="26"/>
          <w:szCs w:val="26"/>
        </w:rPr>
        <w:t xml:space="preserve">наиболее </w:t>
      </w:r>
      <w:r w:rsidRPr="00FE5DF7">
        <w:rPr>
          <w:rFonts w:eastAsia="Calibri"/>
          <w:sz w:val="26"/>
          <w:szCs w:val="26"/>
        </w:rPr>
        <w:t xml:space="preserve">высокий коэффициент относительной </w:t>
      </w:r>
      <w:proofErr w:type="spellStart"/>
      <w:r w:rsidRPr="00FE5DF7">
        <w:rPr>
          <w:rFonts w:eastAsia="Calibri"/>
          <w:sz w:val="26"/>
          <w:szCs w:val="26"/>
        </w:rPr>
        <w:t>затратоемкости</w:t>
      </w:r>
      <w:proofErr w:type="spellEnd"/>
      <w:r w:rsidRPr="00FE5DF7">
        <w:rPr>
          <w:rFonts w:eastAsia="Calibri"/>
          <w:sz w:val="26"/>
          <w:szCs w:val="26"/>
        </w:rPr>
        <w:t xml:space="preserve">. </w:t>
      </w:r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При отсутствии хирургических операций и</w:t>
      </w:r>
      <w:r w:rsidR="00433C3C" w:rsidRPr="00FE5DF7">
        <w:rPr>
          <w:rFonts w:eastAsia="Calibri"/>
          <w:sz w:val="26"/>
          <w:szCs w:val="26"/>
        </w:rPr>
        <w:t xml:space="preserve"> (</w:t>
      </w:r>
      <w:r w:rsidRPr="00FE5DF7">
        <w:rPr>
          <w:rFonts w:eastAsia="Calibri"/>
          <w:sz w:val="26"/>
          <w:szCs w:val="26"/>
        </w:rPr>
        <w:t>или</w:t>
      </w:r>
      <w:r w:rsidR="00433C3C" w:rsidRPr="00FE5DF7">
        <w:rPr>
          <w:rFonts w:eastAsia="Calibri"/>
          <w:sz w:val="26"/>
          <w:szCs w:val="26"/>
        </w:rPr>
        <w:t>)</w:t>
      </w:r>
      <w:r w:rsidRPr="00FE5DF7">
        <w:rPr>
          <w:rFonts w:eastAsia="Calibri"/>
          <w:sz w:val="26"/>
          <w:szCs w:val="26"/>
        </w:rPr>
        <w:t xml:space="preserve">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0E789E" w:rsidRPr="00FE5DF7" w:rsidRDefault="000E789E" w:rsidP="000E789E">
      <w:pPr>
        <w:ind w:firstLine="720"/>
        <w:jc w:val="both"/>
        <w:rPr>
          <w:rFonts w:eastAsia="Calibri"/>
          <w:sz w:val="26"/>
          <w:szCs w:val="26"/>
        </w:rPr>
      </w:pPr>
      <w:proofErr w:type="gramStart"/>
      <w:r w:rsidRPr="00FE5DF7">
        <w:rPr>
          <w:rFonts w:eastAsia="Calibri"/>
          <w:sz w:val="26"/>
          <w:szCs w:val="26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FE5DF7">
        <w:rPr>
          <w:rFonts w:eastAsia="Calibri"/>
          <w:sz w:val="26"/>
          <w:szCs w:val="26"/>
        </w:rPr>
        <w:t>затратоемкость</w:t>
      </w:r>
      <w:proofErr w:type="spellEnd"/>
      <w:r w:rsidRPr="00FE5DF7">
        <w:rPr>
          <w:rFonts w:eastAsia="Calibri"/>
          <w:sz w:val="26"/>
          <w:szCs w:val="26"/>
        </w:rPr>
        <w:t xml:space="preserve"> группы, к которой данный случай был отнесен на основании кода услуги по Номенклатуре, меньше </w:t>
      </w:r>
      <w:proofErr w:type="spellStart"/>
      <w:r w:rsidRPr="00FE5DF7">
        <w:rPr>
          <w:rFonts w:eastAsia="Calibri"/>
          <w:sz w:val="26"/>
          <w:szCs w:val="26"/>
        </w:rPr>
        <w:t>затратоемкости</w:t>
      </w:r>
      <w:proofErr w:type="spellEnd"/>
      <w:r w:rsidRPr="00FE5DF7">
        <w:rPr>
          <w:rFonts w:eastAsia="Calibri"/>
          <w:sz w:val="26"/>
          <w:szCs w:val="26"/>
        </w:rPr>
        <w:t xml:space="preserve">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0E789E" w:rsidRPr="00FE5DF7" w:rsidRDefault="000E789E" w:rsidP="000E789E">
      <w:pPr>
        <w:ind w:firstLine="720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Данный подход не применяется для лечения в условиях дневного стационара и для приведенных ниже комбинаций КСГ. Иными словами, при наличии операции, соответствующей </w:t>
      </w:r>
      <w:proofErr w:type="gramStart"/>
      <w:r w:rsidRPr="00FE5DF7">
        <w:rPr>
          <w:rFonts w:eastAsia="Calibri"/>
          <w:sz w:val="26"/>
          <w:szCs w:val="26"/>
        </w:rPr>
        <w:t>приведенным</w:t>
      </w:r>
      <w:proofErr w:type="gramEnd"/>
      <w:r w:rsidRPr="00FE5DF7">
        <w:rPr>
          <w:rFonts w:eastAsia="Calibri"/>
          <w:sz w:val="26"/>
          <w:szCs w:val="26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7A4841" w:rsidRDefault="007A4841" w:rsidP="009105BF">
      <w:pPr>
        <w:pStyle w:val="3"/>
        <w:jc w:val="center"/>
        <w:rPr>
          <w:color w:val="auto"/>
          <w:sz w:val="26"/>
          <w:szCs w:val="26"/>
        </w:rPr>
      </w:pPr>
      <w:r w:rsidRPr="00FE5DF7">
        <w:rPr>
          <w:color w:val="auto"/>
          <w:sz w:val="26"/>
          <w:szCs w:val="26"/>
        </w:rPr>
        <w:lastRenderedPageBreak/>
        <w:t xml:space="preserve">Перечень КСГ, в </w:t>
      </w:r>
      <w:proofErr w:type="gramStart"/>
      <w:r w:rsidRPr="00FE5DF7">
        <w:rPr>
          <w:color w:val="auto"/>
          <w:sz w:val="26"/>
          <w:szCs w:val="26"/>
        </w:rPr>
        <w:t>которых</w:t>
      </w:r>
      <w:proofErr w:type="gramEnd"/>
      <w:r w:rsidRPr="00FE5DF7">
        <w:rPr>
          <w:color w:val="auto"/>
          <w:sz w:val="26"/>
          <w:szCs w:val="26"/>
        </w:rPr>
        <w:t xml:space="preserve"> не предусмотрена возможность выбора между критерием диагноза и услуги</w:t>
      </w:r>
    </w:p>
    <w:p w:rsidR="009721D4" w:rsidRPr="009721D4" w:rsidRDefault="009721D4" w:rsidP="009721D4"/>
    <w:tbl>
      <w:tblPr>
        <w:tblStyle w:val="21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22"/>
        <w:gridCol w:w="1134"/>
        <w:gridCol w:w="3006"/>
        <w:gridCol w:w="850"/>
      </w:tblGrid>
      <w:tr w:rsidR="007A4841" w:rsidRPr="00FE5DF7" w:rsidTr="000A6ACA">
        <w:trPr>
          <w:trHeight w:val="20"/>
          <w:tblHeader/>
        </w:trPr>
        <w:tc>
          <w:tcPr>
            <w:tcW w:w="4678" w:type="dxa"/>
            <w:gridSpan w:val="3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990" w:type="dxa"/>
            <w:gridSpan w:val="3"/>
            <w:noWrap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>Однозначный выбор в отсутствие оказанной услуги</w:t>
            </w:r>
          </w:p>
        </w:tc>
      </w:tr>
      <w:tr w:rsidR="007A4841" w:rsidRPr="00FE5DF7" w:rsidTr="000A6ACA">
        <w:trPr>
          <w:trHeight w:val="20"/>
          <w:tblHeader/>
        </w:trPr>
        <w:tc>
          <w:tcPr>
            <w:tcW w:w="1134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22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FE5DF7">
              <w:rPr>
                <w:b/>
                <w:sz w:val="22"/>
                <w:szCs w:val="22"/>
                <w:lang w:val="ru-RU"/>
              </w:rPr>
              <w:t>Наименование КСГ, сформированной по услуге</w:t>
            </w:r>
            <w:proofErr w:type="gramEnd"/>
          </w:p>
        </w:tc>
        <w:tc>
          <w:tcPr>
            <w:tcW w:w="822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КЗ</w:t>
            </w:r>
          </w:p>
        </w:tc>
        <w:tc>
          <w:tcPr>
            <w:tcW w:w="1134" w:type="dxa"/>
            <w:noWrap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06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E5DF7">
              <w:rPr>
                <w:b/>
                <w:sz w:val="22"/>
                <w:szCs w:val="22"/>
                <w:lang w:val="ru-RU"/>
              </w:rPr>
              <w:t xml:space="preserve">Наименование КСГ, </w:t>
            </w:r>
            <w:proofErr w:type="gramStart"/>
            <w:r w:rsidRPr="00FE5DF7">
              <w:rPr>
                <w:b/>
                <w:sz w:val="22"/>
                <w:szCs w:val="22"/>
                <w:lang w:val="ru-RU"/>
              </w:rPr>
              <w:t>сформированной</w:t>
            </w:r>
            <w:proofErr w:type="gramEnd"/>
            <w:r w:rsidRPr="00FE5DF7">
              <w:rPr>
                <w:b/>
                <w:sz w:val="22"/>
                <w:szCs w:val="22"/>
                <w:lang w:val="ru-RU"/>
              </w:rPr>
              <w:t xml:space="preserve"> по диагнозу</w:t>
            </w:r>
          </w:p>
        </w:tc>
        <w:tc>
          <w:tcPr>
            <w:tcW w:w="850" w:type="dxa"/>
          </w:tcPr>
          <w:p w:rsidR="007A4841" w:rsidRPr="00FE5DF7" w:rsidRDefault="007A4841" w:rsidP="00B22747">
            <w:pPr>
              <w:jc w:val="center"/>
              <w:rPr>
                <w:b/>
                <w:sz w:val="22"/>
                <w:szCs w:val="22"/>
              </w:rPr>
            </w:pPr>
            <w:r w:rsidRPr="00FE5DF7">
              <w:rPr>
                <w:b/>
                <w:sz w:val="22"/>
                <w:szCs w:val="22"/>
              </w:rPr>
              <w:t>КЗ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st02.010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st02.010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st02.009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0,46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st14.001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Воспалительные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заболевания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2,01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st14.002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Воспалительные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заболевания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2,01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st21.001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органе зрения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st21.007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roofErr w:type="spellStart"/>
            <w:r w:rsidRPr="00FE5DF7">
              <w:t>Болезни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0,51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st34.001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0,89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st34.002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st26.001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0,79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st30.006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мужских половых органах, взрослые (уровень 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1,2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st30.003</w:t>
            </w:r>
          </w:p>
        </w:tc>
        <w:tc>
          <w:tcPr>
            <w:tcW w:w="3006" w:type="dxa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t>0,64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st09.001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st30.005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Другие болезни, врожденные аномалии, повреждения мочевой системы и мужских </w:t>
            </w:r>
            <w:r w:rsidRPr="00FE5DF7">
              <w:rPr>
                <w:lang w:val="ru-RU"/>
              </w:rPr>
              <w:lastRenderedPageBreak/>
              <w:t>половых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jc w:val="center"/>
            </w:pPr>
            <w:r w:rsidRPr="00FE5DF7">
              <w:lastRenderedPageBreak/>
              <w:t>0,67</w:t>
            </w:r>
          </w:p>
        </w:tc>
      </w:tr>
      <w:tr w:rsidR="007A4841" w:rsidRPr="00FE5DF7" w:rsidTr="000A6ACA">
        <w:trPr>
          <w:trHeight w:val="20"/>
        </w:trPr>
        <w:tc>
          <w:tcPr>
            <w:tcW w:w="1134" w:type="dxa"/>
            <w:vAlign w:val="center"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lastRenderedPageBreak/>
              <w:t>st31.002</w:t>
            </w:r>
          </w:p>
        </w:tc>
        <w:tc>
          <w:tcPr>
            <w:tcW w:w="2722" w:type="dxa"/>
            <w:vAlign w:val="center"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22" w:type="dxa"/>
            <w:vAlign w:val="center"/>
          </w:tcPr>
          <w:p w:rsidR="007A4841" w:rsidRPr="00FE5DF7" w:rsidRDefault="007A4841" w:rsidP="00B22747">
            <w:pPr>
              <w:jc w:val="center"/>
            </w:pPr>
            <w:r w:rsidRPr="00FE5DF7">
              <w:t>0,55</w:t>
            </w:r>
          </w:p>
        </w:tc>
        <w:tc>
          <w:tcPr>
            <w:tcW w:w="1134" w:type="dxa"/>
            <w:noWrap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lang w:val="ru-RU"/>
              </w:rPr>
            </w:pPr>
            <w:r w:rsidRPr="00FE5DF7">
              <w:t>st31.017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t>in</w:t>
            </w:r>
            <w:r w:rsidRPr="00FE5DF7">
              <w:rPr>
                <w:lang w:val="ru-RU"/>
              </w:rPr>
              <w:t xml:space="preserve"> </w:t>
            </w:r>
            <w:r w:rsidRPr="00FE5DF7">
              <w:t>situ</w:t>
            </w:r>
            <w:r w:rsidRPr="00FE5DF7">
              <w:rPr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4841" w:rsidRPr="00FE5DF7" w:rsidRDefault="007A4841" w:rsidP="00B22747">
            <w:pPr>
              <w:jc w:val="center"/>
              <w:rPr>
                <w:u w:val="single"/>
              </w:rPr>
            </w:pPr>
            <w:r w:rsidRPr="00FE5DF7">
              <w:rPr>
                <w:u w:val="single"/>
              </w:rPr>
              <w:t>0,5</w:t>
            </w:r>
          </w:p>
        </w:tc>
      </w:tr>
    </w:tbl>
    <w:p w:rsidR="007A4841" w:rsidRPr="00FE5DF7" w:rsidRDefault="007A4841" w:rsidP="000E789E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714DC6" w:rsidRPr="00FE5DF7" w:rsidRDefault="00714DC6" w:rsidP="000E789E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4D3F08" w:rsidRPr="00FE5DF7" w:rsidRDefault="000E789E" w:rsidP="000E789E">
      <w:pPr>
        <w:ind w:firstLine="709"/>
        <w:jc w:val="both"/>
        <w:rPr>
          <w:rFonts w:eastAsia="Calibri"/>
          <w:bCs/>
          <w:sz w:val="26"/>
          <w:szCs w:val="26"/>
        </w:rPr>
      </w:pPr>
      <w:r w:rsidRPr="00FE5DF7">
        <w:rPr>
          <w:rFonts w:eastAsia="Calibri"/>
          <w:sz w:val="26"/>
          <w:szCs w:val="26"/>
        </w:rPr>
        <w:t>3.</w:t>
      </w:r>
      <w:r w:rsidR="00312619" w:rsidRPr="00FE5DF7">
        <w:rPr>
          <w:rFonts w:eastAsia="Calibri"/>
          <w:sz w:val="26"/>
          <w:szCs w:val="26"/>
        </w:rPr>
        <w:t>4</w:t>
      </w:r>
      <w:r w:rsidRPr="00FE5DF7">
        <w:rPr>
          <w:rFonts w:eastAsia="Calibri"/>
          <w:sz w:val="26"/>
          <w:szCs w:val="26"/>
        </w:rPr>
        <w:t>. Для прерванных случаев лечения в условиях круглосуточного стационара и дневных стационаров всех типов</w:t>
      </w:r>
      <w:r w:rsidR="004D3F08" w:rsidRPr="00FE5DF7">
        <w:rPr>
          <w:rFonts w:eastAsia="Calibri"/>
          <w:sz w:val="26"/>
          <w:szCs w:val="26"/>
        </w:rPr>
        <w:t>:</w:t>
      </w:r>
    </w:p>
    <w:p w:rsidR="004D3F08" w:rsidRPr="00FE5DF7" w:rsidRDefault="005F38B4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3.4</w:t>
      </w:r>
      <w:r w:rsidR="004D3F08" w:rsidRPr="00FE5DF7">
        <w:rPr>
          <w:rFonts w:ascii="Times New Roman" w:hAnsi="Times New Roman" w:cs="Times New Roman"/>
          <w:sz w:val="26"/>
          <w:szCs w:val="26"/>
        </w:rPr>
        <w:t>.1. В случае</w:t>
      </w:r>
      <w:proofErr w:type="gramStart"/>
      <w:r w:rsidR="005626F4" w:rsidRPr="00FE5DF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4D3F08" w:rsidRPr="00FE5DF7">
        <w:rPr>
          <w:rFonts w:ascii="Times New Roman" w:hAnsi="Times New Roman" w:cs="Times New Roman"/>
          <w:sz w:val="26"/>
          <w:szCs w:val="26"/>
        </w:rPr>
        <w:t xml:space="preserve"> если пациенту была выполнена хирургическая операция и (или) проведена </w:t>
      </w:r>
      <w:proofErr w:type="spellStart"/>
      <w:r w:rsidR="004D3F08"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="004D3F08" w:rsidRPr="00FE5DF7">
        <w:rPr>
          <w:rFonts w:ascii="Times New Roman" w:hAnsi="Times New Roman" w:cs="Times New Roman"/>
          <w:sz w:val="26"/>
          <w:szCs w:val="26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–85% от стоимости КСГ</w:t>
      </w:r>
      <w:proofErr w:type="gramStart"/>
      <w:r w:rsidRPr="00FE5DF7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- при длительности лечения более </w:t>
      </w:r>
      <w:r w:rsidR="00312619" w:rsidRPr="00FE5DF7">
        <w:rPr>
          <w:rFonts w:ascii="Times New Roman" w:hAnsi="Times New Roman" w:cs="Times New Roman"/>
          <w:sz w:val="26"/>
          <w:szCs w:val="26"/>
        </w:rPr>
        <w:t>3-х дней – 90% от стоимости КСГ.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3.</w:t>
      </w:r>
      <w:r w:rsidR="005F38B4" w:rsidRPr="00FE5DF7">
        <w:rPr>
          <w:rFonts w:ascii="Times New Roman" w:hAnsi="Times New Roman" w:cs="Times New Roman"/>
          <w:sz w:val="26"/>
          <w:szCs w:val="26"/>
        </w:rPr>
        <w:t>4</w:t>
      </w:r>
      <w:r w:rsidRPr="00FE5DF7">
        <w:rPr>
          <w:rFonts w:ascii="Times New Roman" w:hAnsi="Times New Roman" w:cs="Times New Roman"/>
          <w:sz w:val="26"/>
          <w:szCs w:val="26"/>
        </w:rPr>
        <w:t xml:space="preserve">.2. </w:t>
      </w:r>
      <w:r w:rsidR="005626F4" w:rsidRPr="00FE5DF7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5626F4" w:rsidRPr="00FE5DF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5626F4" w:rsidRPr="00FE5DF7">
        <w:rPr>
          <w:rFonts w:ascii="Times New Roman" w:hAnsi="Times New Roman" w:cs="Times New Roman"/>
          <w:sz w:val="26"/>
          <w:szCs w:val="26"/>
        </w:rPr>
        <w:t xml:space="preserve"> если </w:t>
      </w:r>
      <w:r w:rsidRPr="00FE5DF7">
        <w:rPr>
          <w:rFonts w:ascii="Times New Roman" w:hAnsi="Times New Roman" w:cs="Times New Roman"/>
          <w:sz w:val="26"/>
          <w:szCs w:val="26"/>
        </w:rPr>
        <w:t xml:space="preserve">хирургическое лечение и (или)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проводились, случай оплачивается в размере: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 50% от стоимости КСГ;</w:t>
      </w:r>
    </w:p>
    <w:p w:rsidR="004D3F08" w:rsidRPr="00FE5DF7" w:rsidRDefault="004D3F08" w:rsidP="004D3F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- при длительности лечения более </w:t>
      </w:r>
      <w:r w:rsidR="00280A4B" w:rsidRPr="00FE5DF7">
        <w:rPr>
          <w:rFonts w:ascii="Times New Roman" w:hAnsi="Times New Roman" w:cs="Times New Roman"/>
          <w:sz w:val="26"/>
          <w:szCs w:val="26"/>
        </w:rPr>
        <w:t>3-х дней – 75% от стоимости КСГ</w:t>
      </w:r>
      <w:proofErr w:type="gramStart"/>
      <w:r w:rsidR="00280A4B" w:rsidRPr="00FE5DF7">
        <w:rPr>
          <w:rFonts w:ascii="Times New Roman" w:hAnsi="Times New Roman" w:cs="Times New Roman"/>
          <w:sz w:val="26"/>
          <w:szCs w:val="26"/>
        </w:rPr>
        <w:t>..</w:t>
      </w:r>
      <w:proofErr w:type="gramEnd"/>
    </w:p>
    <w:p w:rsidR="000E789E" w:rsidRPr="00FE5DF7" w:rsidRDefault="000E789E" w:rsidP="000E789E">
      <w:pPr>
        <w:ind w:firstLine="709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Исключением являются случаи, входящие в группы, перечисленные ниже. Оплата случаев, входящих в данные группы, осуществляется в полном объеме нез</w:t>
      </w:r>
      <w:r w:rsidR="00826990" w:rsidRPr="00FE5DF7">
        <w:rPr>
          <w:rFonts w:eastAsia="Calibri"/>
          <w:sz w:val="26"/>
          <w:szCs w:val="26"/>
        </w:rPr>
        <w:t>ависимо от длительности лечения.</w:t>
      </w:r>
    </w:p>
    <w:p w:rsidR="000E789E" w:rsidRPr="00FE5DF7" w:rsidRDefault="000E789E" w:rsidP="000E789E">
      <w:pPr>
        <w:ind w:firstLine="720"/>
        <w:jc w:val="center"/>
        <w:rPr>
          <w:rFonts w:eastAsia="Calibri"/>
          <w:b/>
          <w:sz w:val="26"/>
          <w:szCs w:val="26"/>
        </w:rPr>
      </w:pPr>
    </w:p>
    <w:p w:rsidR="000E789E" w:rsidRPr="00FE5DF7" w:rsidRDefault="004D3F08" w:rsidP="000E789E">
      <w:pPr>
        <w:jc w:val="center"/>
        <w:rPr>
          <w:rFonts w:eastAsia="Calibri"/>
          <w:b/>
          <w:sz w:val="26"/>
          <w:szCs w:val="26"/>
        </w:rPr>
      </w:pPr>
      <w:r w:rsidRPr="00FE5DF7">
        <w:rPr>
          <w:rFonts w:eastAsia="Calibri"/>
          <w:b/>
          <w:sz w:val="26"/>
          <w:szCs w:val="26"/>
        </w:rPr>
        <w:t>Перечень КСГ</w:t>
      </w:r>
      <w:r w:rsidR="000E789E" w:rsidRPr="00FE5DF7">
        <w:rPr>
          <w:rFonts w:eastAsia="Calibri"/>
          <w:b/>
          <w:sz w:val="26"/>
          <w:szCs w:val="26"/>
        </w:rPr>
        <w:t xml:space="preserve">, по которым оплата </w:t>
      </w:r>
    </w:p>
    <w:p w:rsidR="000E789E" w:rsidRPr="00FE5DF7" w:rsidRDefault="000E789E" w:rsidP="000E789E">
      <w:pPr>
        <w:jc w:val="center"/>
        <w:rPr>
          <w:rFonts w:eastAsia="Calibri"/>
          <w:b/>
          <w:sz w:val="26"/>
          <w:szCs w:val="26"/>
        </w:rPr>
      </w:pPr>
      <w:r w:rsidRPr="00FE5DF7">
        <w:rPr>
          <w:rFonts w:eastAsia="Calibri"/>
          <w:b/>
          <w:sz w:val="26"/>
          <w:szCs w:val="26"/>
        </w:rPr>
        <w:t>осуществляется в полном объеме независимо от длительности лечения</w:t>
      </w:r>
    </w:p>
    <w:p w:rsidR="001A3BB3" w:rsidRPr="00FE5DF7" w:rsidRDefault="001A3BB3" w:rsidP="000E789E">
      <w:pPr>
        <w:jc w:val="center"/>
        <w:rPr>
          <w:rFonts w:eastAsia="Calibri"/>
          <w:b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367"/>
      </w:tblGrid>
      <w:tr w:rsidR="004D3F08" w:rsidRPr="00FE5DF7" w:rsidTr="00E1674A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r w:rsidRPr="00FE5DF7">
              <w:rPr>
                <w:rFonts w:eastAsia="Calibri"/>
                <w:b/>
              </w:rPr>
              <w:t>№ КСГ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FE5DF7">
              <w:rPr>
                <w:rFonts w:eastAsia="Calibri"/>
                <w:b/>
              </w:rPr>
              <w:t>Наименование</w:t>
            </w:r>
            <w:proofErr w:type="spellEnd"/>
            <w:r w:rsidRPr="00FE5DF7">
              <w:rPr>
                <w:rFonts w:eastAsia="Calibri"/>
                <w:b/>
              </w:rPr>
              <w:t xml:space="preserve"> КСГ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9462" w:type="dxa"/>
            <w:gridSpan w:val="2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FE5DF7">
              <w:rPr>
                <w:rFonts w:eastAsia="Calibri"/>
                <w:b/>
              </w:rPr>
              <w:t>Круглосуточный</w:t>
            </w:r>
            <w:proofErr w:type="spellEnd"/>
            <w:r w:rsidRPr="00FE5DF7">
              <w:rPr>
                <w:rFonts w:eastAsia="Calibri"/>
                <w:b/>
              </w:rPr>
              <w:t xml:space="preserve"> </w:t>
            </w:r>
            <w:proofErr w:type="spellStart"/>
            <w:r w:rsidRPr="00FE5DF7">
              <w:rPr>
                <w:rFonts w:eastAsia="Calibri"/>
                <w:b/>
              </w:rPr>
              <w:t>стационар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Осложнения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связанные</w:t>
            </w:r>
            <w:proofErr w:type="spellEnd"/>
            <w:r w:rsidRPr="00FE5DF7">
              <w:rPr>
                <w:rFonts w:eastAsia="Calibri"/>
              </w:rPr>
              <w:t xml:space="preserve"> с </w:t>
            </w:r>
            <w:proofErr w:type="spellStart"/>
            <w:r w:rsidRPr="00FE5DF7">
              <w:rPr>
                <w:rFonts w:eastAsia="Calibri"/>
              </w:rPr>
              <w:t>беременностью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Беременность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закончившаяся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абортивным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исходом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Родоразрешение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Кесарево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сечение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st02.010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женских половых органах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st02.011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женских половых органах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st03.002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Ангионевротический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отек</w:t>
            </w:r>
            <w:proofErr w:type="spellEnd"/>
            <w:r w:rsidRPr="00FE5DF7">
              <w:rPr>
                <w:rFonts w:eastAsia="Calibri"/>
              </w:rPr>
              <w:t xml:space="preserve">, </w:t>
            </w:r>
            <w:proofErr w:type="spellStart"/>
            <w:r w:rsidRPr="00FE5DF7">
              <w:rPr>
                <w:rFonts w:eastAsia="Calibri"/>
              </w:rPr>
              <w:t>анафилактический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шок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st05.006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st05.007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st05.008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st05.009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FE5DF7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FE5DF7">
              <w:rPr>
                <w:rFonts w:eastAsia="Calibri"/>
                <w:lang w:val="ru-RU"/>
              </w:rPr>
              <w:t>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st05.010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lastRenderedPageBreak/>
              <w:t>st05.011</w:t>
            </w:r>
          </w:p>
        </w:tc>
        <w:tc>
          <w:tcPr>
            <w:tcW w:w="8367" w:type="dxa"/>
            <w:shd w:val="clear" w:color="auto" w:fill="auto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st15.008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(уровень</w:t>
            </w:r>
            <w:proofErr w:type="gramStart"/>
            <w:r w:rsidRPr="00FE5DF7">
              <w:rPr>
                <w:rFonts w:eastAsia="Calibri"/>
                <w:lang w:val="ru-RU"/>
              </w:rPr>
              <w:t>1</w:t>
            </w:r>
            <w:proofErr w:type="gramEnd"/>
            <w:r w:rsidRPr="00FE5DF7">
              <w:rPr>
                <w:rFonts w:eastAsia="Calibri"/>
                <w:lang w:val="ru-RU"/>
              </w:rPr>
              <w:t>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st15.009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FE5DF7">
              <w:rPr>
                <w:rFonts w:eastAsia="Calibri"/>
              </w:rPr>
              <w:t>st</w:t>
            </w:r>
            <w:proofErr w:type="spellEnd"/>
            <w:r w:rsidRPr="00FE5DF7">
              <w:rPr>
                <w:rFonts w:eastAsia="Calibri"/>
                <w:lang w:val="ru-RU"/>
              </w:rPr>
              <w:t>16.005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Сотрясение головного мозга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FE5DF7">
              <w:rPr>
                <w:rFonts w:eastAsia="Calibri"/>
              </w:rPr>
              <w:t>st</w:t>
            </w:r>
            <w:proofErr w:type="spellEnd"/>
            <w:r w:rsidRPr="00FE5DF7">
              <w:rPr>
                <w:rFonts w:eastAsia="Calibri"/>
                <w:lang w:val="ru-RU"/>
              </w:rPr>
              <w:t>19.027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st19.028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st19.029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st19.038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proofErr w:type="gramStart"/>
            <w:r w:rsidRPr="00FE5DF7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st20.005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st20.006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st20.010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</w:pPr>
            <w:proofErr w:type="spellStart"/>
            <w:r w:rsidRPr="00FE5DF7">
              <w:t>Замена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речевого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процессора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st21.005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st21.006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6)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st25.004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FE5DF7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FE5DF7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st27.012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st31.017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Доброкачественные новообразования, новообразования </w:t>
            </w:r>
            <w:r w:rsidRPr="00FE5DF7">
              <w:rPr>
                <w:rFonts w:eastAsia="Calibri"/>
              </w:rPr>
              <w:t>in</w:t>
            </w:r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</w:rPr>
              <w:t>situ</w:t>
            </w:r>
            <w:r w:rsidRPr="00FE5DF7">
              <w:rPr>
                <w:rFonts w:eastAsia="Calibri"/>
                <w:lang w:val="ru-RU"/>
              </w:rPr>
              <w:t xml:space="preserve"> кожи, жировой ткани и другие болезни кожи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st34.002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st36.003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st36.007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rPr>
                <w:lang w:val="ru-RU"/>
              </w:rPr>
            </w:pPr>
            <w:r w:rsidRPr="00FE5DF7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9462" w:type="dxa"/>
            <w:gridSpan w:val="2"/>
            <w:shd w:val="clear" w:color="auto" w:fill="auto"/>
            <w:vAlign w:val="center"/>
          </w:tcPr>
          <w:p w:rsidR="004D3F08" w:rsidRPr="00FE5DF7" w:rsidRDefault="004D3F08" w:rsidP="00B22747">
            <w:pPr>
              <w:spacing w:line="216" w:lineRule="auto"/>
              <w:jc w:val="center"/>
              <w:rPr>
                <w:b/>
              </w:rPr>
            </w:pPr>
            <w:proofErr w:type="spellStart"/>
            <w:r w:rsidRPr="00FE5DF7">
              <w:rPr>
                <w:b/>
              </w:rPr>
              <w:t>Дневной</w:t>
            </w:r>
            <w:proofErr w:type="spellEnd"/>
            <w:r w:rsidRPr="00FE5DF7">
              <w:rPr>
                <w:b/>
              </w:rPr>
              <w:t xml:space="preserve"> </w:t>
            </w:r>
            <w:proofErr w:type="spellStart"/>
            <w:r w:rsidRPr="00FE5DF7">
              <w:rPr>
                <w:b/>
              </w:rPr>
              <w:t>стационар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ds02.001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lastRenderedPageBreak/>
              <w:t>ds02.007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Аборт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медикаментозный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FE5DF7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FE5DF7">
              <w:rPr>
                <w:rFonts w:eastAsia="Calibri"/>
                <w:lang w:val="ru-RU"/>
              </w:rPr>
              <w:t>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ds05.007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ds15.002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</w:rPr>
              <w:t>ds</w:t>
            </w:r>
            <w:r w:rsidRPr="00FE5DF7">
              <w:rPr>
                <w:rFonts w:eastAsia="Calibri"/>
                <w:lang w:val="ru-RU"/>
              </w:rPr>
              <w:t>15.003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E5DF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FE5DF7">
              <w:rPr>
                <w:rFonts w:eastAsia="Calibri"/>
                <w:lang w:val="ru-RU"/>
              </w:rPr>
              <w:t xml:space="preserve"> </w:t>
            </w:r>
            <w:r w:rsidRPr="00FE5DF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</w:rPr>
              <w:t>ds</w:t>
            </w:r>
            <w:r w:rsidRPr="00FE5DF7">
              <w:rPr>
                <w:rFonts w:eastAsia="Calibri"/>
                <w:lang w:val="ru-RU"/>
              </w:rPr>
              <w:t>19.018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ds19.019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ds19.020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ds19.021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ds19.027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ds19.028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proofErr w:type="gramStart"/>
            <w:r w:rsidRPr="00FE5DF7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ds19.029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ds20.006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</w:rPr>
            </w:pPr>
            <w:proofErr w:type="spellStart"/>
            <w:r w:rsidRPr="00FE5DF7">
              <w:rPr>
                <w:rFonts w:eastAsia="Calibri"/>
              </w:rPr>
              <w:t>Замена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речевого</w:t>
            </w:r>
            <w:proofErr w:type="spellEnd"/>
            <w:r w:rsidRPr="00FE5DF7">
              <w:rPr>
                <w:rFonts w:eastAsia="Calibri"/>
              </w:rPr>
              <w:t xml:space="preserve"> </w:t>
            </w:r>
            <w:proofErr w:type="spellStart"/>
            <w:r w:rsidRPr="00FE5DF7">
              <w:rPr>
                <w:rFonts w:eastAsia="Calibri"/>
              </w:rPr>
              <w:t>процессора</w:t>
            </w:r>
            <w:proofErr w:type="spellEnd"/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ds21.002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ds21.003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ds21.004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ds21.005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ds21.006</w:t>
            </w:r>
          </w:p>
        </w:tc>
        <w:tc>
          <w:tcPr>
            <w:tcW w:w="8367" w:type="dxa"/>
            <w:shd w:val="clear" w:color="auto" w:fill="auto"/>
            <w:vAlign w:val="bottom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lastRenderedPageBreak/>
              <w:t>ds25.001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ds27.001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Отравления и другие воздействия внешних причин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ds34.002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ds36.001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4D3F08" w:rsidRPr="00FE5DF7" w:rsidTr="00E1674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4D3F08" w:rsidRPr="00FE5DF7" w:rsidRDefault="004D3F08" w:rsidP="00B22747">
            <w:pPr>
              <w:jc w:val="center"/>
              <w:rPr>
                <w:rFonts w:eastAsia="Calibri"/>
              </w:rPr>
            </w:pPr>
            <w:r w:rsidRPr="00FE5DF7">
              <w:rPr>
                <w:rFonts w:eastAsia="Calibri"/>
              </w:rPr>
              <w:t>ds36.004</w:t>
            </w:r>
          </w:p>
        </w:tc>
        <w:tc>
          <w:tcPr>
            <w:tcW w:w="8367" w:type="dxa"/>
            <w:shd w:val="clear" w:color="auto" w:fill="auto"/>
            <w:vAlign w:val="center"/>
          </w:tcPr>
          <w:p w:rsidR="004D3F08" w:rsidRPr="00FE5DF7" w:rsidRDefault="004D3F08" w:rsidP="00B22747">
            <w:pPr>
              <w:rPr>
                <w:rFonts w:eastAsia="Calibri"/>
                <w:lang w:val="ru-RU"/>
              </w:rPr>
            </w:pPr>
            <w:r w:rsidRPr="00FE5DF7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4D3F08" w:rsidRPr="00FE5DF7" w:rsidRDefault="004D3F08" w:rsidP="004D3F08">
      <w:pPr>
        <w:spacing w:after="160"/>
        <w:jc w:val="both"/>
        <w:rPr>
          <w:rFonts w:eastAsia="Calibri"/>
        </w:rPr>
      </w:pPr>
      <w:r w:rsidRPr="00FE5DF7">
        <w:rPr>
          <w:rFonts w:eastAsia="Calibri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5626F4" w:rsidRPr="00FE5DF7" w:rsidRDefault="005626F4" w:rsidP="005626F4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3.</w:t>
      </w:r>
      <w:r w:rsidR="005F38B4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4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.3. В случаях проведения  лекарственной терапии при злокачественных новообразованиях, если:</w:t>
      </w:r>
    </w:p>
    <w:p w:rsidR="005626F4" w:rsidRPr="00FE5DF7" w:rsidRDefault="005626F4" w:rsidP="005626F4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-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лечения осуществляется в полном объеме </w:t>
      </w:r>
      <w:proofErr w:type="gramStart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по</w:t>
      </w:r>
      <w:proofErr w:type="gramEnd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соответствующей КСГ;</w:t>
      </w:r>
    </w:p>
    <w:p w:rsidR="005626F4" w:rsidRPr="00FE5DF7" w:rsidRDefault="005626F4" w:rsidP="001B51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-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лечение и (или)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</w:t>
      </w:r>
      <w:r w:rsidR="000E7800" w:rsidRPr="00FE5DF7">
        <w:rPr>
          <w:rFonts w:ascii="Times New Roman" w:hAnsi="Times New Roman" w:cs="Times New Roman"/>
          <w:sz w:val="26"/>
          <w:szCs w:val="26"/>
        </w:rPr>
        <w:t>.</w:t>
      </w:r>
    </w:p>
    <w:p w:rsidR="005626F4" w:rsidRPr="00FE5DF7" w:rsidRDefault="005626F4" w:rsidP="001B514D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3.</w:t>
      </w:r>
      <w:r w:rsidR="005F38B4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4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.4. В случаях проведения лучевой терапии, в том числе в сочетании с лекарственной терапией</w:t>
      </w:r>
      <w:r w:rsidR="0083253B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(у</w:t>
      </w:r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читывая, что проведение лучевой терапии предусмотрено начиная с одной </w:t>
      </w:r>
      <w:proofErr w:type="gramStart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фракции</w:t>
      </w:r>
      <w:r w:rsidR="0083253B"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) </w:t>
      </w:r>
      <w:proofErr w:type="gramEnd"/>
      <w:r w:rsidRPr="00FE5DF7">
        <w:rPr>
          <w:rFonts w:ascii="Times New Roman" w:hAnsi="Times New Roman" w:cs="Times New Roman"/>
          <w:b w:val="0"/>
          <w:color w:val="auto"/>
          <w:sz w:val="26"/>
          <w:szCs w:val="26"/>
        </w:rPr>
        <w:t>оплата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:rsidR="005F38B4" w:rsidRPr="00FE5DF7" w:rsidRDefault="005626F4" w:rsidP="005F38B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хирургическое лечение и (или)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  <w:r w:rsidR="005F38B4" w:rsidRPr="00FE5DF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E789E" w:rsidRPr="00FE5DF7" w:rsidRDefault="000E789E" w:rsidP="001B514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3.</w:t>
      </w:r>
      <w:r w:rsidR="000620C5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 </w:t>
      </w:r>
      <w:proofErr w:type="gramStart"/>
      <w:r w:rsidRPr="00FE5DF7">
        <w:rPr>
          <w:sz w:val="26"/>
          <w:szCs w:val="26"/>
        </w:rPr>
        <w:t xml:space="preserve">Оплата больных, переведенных в пределах одной медицинской организации в рамках круглосуточного стационара из одного отделения в другое (в том числе из круглосуточного стационара в дневной), производится в рамках одного случая лечения по КСГ, </w:t>
      </w:r>
      <w:r w:rsidRPr="00FE5DF7">
        <w:rPr>
          <w:rFonts w:eastAsia="Calibri"/>
          <w:sz w:val="26"/>
          <w:szCs w:val="26"/>
        </w:rPr>
        <w:t xml:space="preserve">которая имеет более высокий коэффициент относительной </w:t>
      </w:r>
      <w:proofErr w:type="spellStart"/>
      <w:r w:rsidRPr="00FE5DF7">
        <w:rPr>
          <w:rFonts w:eastAsia="Calibri"/>
          <w:sz w:val="26"/>
          <w:szCs w:val="26"/>
        </w:rPr>
        <w:t>затратоемкости</w:t>
      </w:r>
      <w:proofErr w:type="spellEnd"/>
      <w:r w:rsidRPr="00FE5DF7">
        <w:rPr>
          <w:sz w:val="26"/>
          <w:szCs w:val="26"/>
        </w:rPr>
        <w:t xml:space="preserve">. 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Исключением являются</w:t>
      </w:r>
      <w:r w:rsidR="00C82A60" w:rsidRPr="00FE5DF7">
        <w:rPr>
          <w:sz w:val="26"/>
          <w:szCs w:val="26"/>
        </w:rPr>
        <w:t xml:space="preserve"> случаи</w:t>
      </w:r>
      <w:r w:rsidRPr="00FE5DF7">
        <w:rPr>
          <w:sz w:val="26"/>
          <w:szCs w:val="26"/>
        </w:rPr>
        <w:t>: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A84FD2" w:rsidRPr="00FE5DF7" w:rsidRDefault="00A84FD2" w:rsidP="00A84FD2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 дородовой госпитализации пациентки в отделение патологии беременности с последующим </w:t>
      </w:r>
      <w:proofErr w:type="spellStart"/>
      <w:r w:rsidRPr="00FE5DF7">
        <w:rPr>
          <w:sz w:val="26"/>
          <w:szCs w:val="26"/>
        </w:rPr>
        <w:t>родоразрешением</w:t>
      </w:r>
      <w:proofErr w:type="spellEnd"/>
      <w:r w:rsidRPr="00FE5DF7">
        <w:rPr>
          <w:sz w:val="26"/>
          <w:szCs w:val="26"/>
        </w:rPr>
        <w:t xml:space="preserve"> (см. Порядок оплаты случаев, отнесенных к профилю «Патологии беременности»);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A84FD2" w:rsidRPr="00FE5DF7">
        <w:rPr>
          <w:sz w:val="26"/>
          <w:szCs w:val="26"/>
        </w:rPr>
        <w:t>проведени</w:t>
      </w:r>
      <w:r w:rsidRPr="00FE5DF7">
        <w:rPr>
          <w:sz w:val="26"/>
          <w:szCs w:val="26"/>
        </w:rPr>
        <w:t>я</w:t>
      </w:r>
      <w:r w:rsidR="00A84FD2" w:rsidRPr="00FE5DF7">
        <w:rPr>
          <w:sz w:val="26"/>
          <w:szCs w:val="26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r w:rsidRPr="00FE5DF7">
        <w:t> </w:t>
      </w:r>
      <w:r w:rsidR="00A84FD2" w:rsidRPr="00FE5DF7">
        <w:rPr>
          <w:sz w:val="26"/>
          <w:szCs w:val="26"/>
        </w:rPr>
        <w:t xml:space="preserve">оказания медицинской помощи, связанные с установкой, заменой порт системы (катетера) для лекарственной терапии злокачественных новообразований с </w:t>
      </w:r>
      <w:r w:rsidR="00A84FD2" w:rsidRPr="00FE5DF7">
        <w:rPr>
          <w:sz w:val="26"/>
          <w:szCs w:val="26"/>
        </w:rPr>
        <w:lastRenderedPageBreak/>
        <w:t xml:space="preserve">последующим проведением лекарственной терапии или после хирургического лечения в рамках одной госпитализации; </w:t>
      </w:r>
    </w:p>
    <w:p w:rsidR="00A84FD2" w:rsidRPr="00FE5DF7" w:rsidRDefault="00C82A60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A84FD2" w:rsidRPr="00FE5DF7">
        <w:rPr>
          <w:sz w:val="26"/>
          <w:szCs w:val="26"/>
        </w:rPr>
        <w:t>этапно</w:t>
      </w:r>
      <w:r w:rsidRPr="00FE5DF7">
        <w:rPr>
          <w:sz w:val="26"/>
          <w:szCs w:val="26"/>
        </w:rPr>
        <w:t>го</w:t>
      </w:r>
      <w:r w:rsidR="00A84FD2" w:rsidRPr="00FE5DF7">
        <w:rPr>
          <w:sz w:val="26"/>
          <w:szCs w:val="26"/>
        </w:rPr>
        <w:t xml:space="preserve"> хирургическо</w:t>
      </w:r>
      <w:r w:rsidRPr="00FE5DF7">
        <w:rPr>
          <w:sz w:val="26"/>
          <w:szCs w:val="26"/>
        </w:rPr>
        <w:t>го</w:t>
      </w:r>
      <w:r w:rsidR="00A84FD2" w:rsidRPr="00FE5DF7">
        <w:rPr>
          <w:sz w:val="26"/>
          <w:szCs w:val="26"/>
        </w:rPr>
        <w:t xml:space="preserve"> лечени</w:t>
      </w:r>
      <w:r w:rsidRPr="00FE5DF7">
        <w:rPr>
          <w:sz w:val="26"/>
          <w:szCs w:val="26"/>
        </w:rPr>
        <w:t>я</w:t>
      </w:r>
      <w:r w:rsidR="00A84FD2" w:rsidRPr="00FE5DF7">
        <w:rPr>
          <w:sz w:val="26"/>
          <w:szCs w:val="26"/>
        </w:rPr>
        <w:t xml:space="preserve"> при злокачественных новообразованиях, не предусматривающ</w:t>
      </w:r>
      <w:r w:rsidRPr="00FE5DF7">
        <w:rPr>
          <w:sz w:val="26"/>
          <w:szCs w:val="26"/>
        </w:rPr>
        <w:t>его</w:t>
      </w:r>
      <w:r w:rsidR="00A84FD2" w:rsidRPr="00FE5DF7">
        <w:rPr>
          <w:sz w:val="26"/>
          <w:szCs w:val="26"/>
        </w:rPr>
        <w:t xml:space="preserve"> выписку пациента из стационара</w:t>
      </w:r>
      <w:r w:rsidRPr="00FE5DF7">
        <w:rPr>
          <w:sz w:val="26"/>
          <w:szCs w:val="26"/>
        </w:rPr>
        <w:t>.</w:t>
      </w:r>
    </w:p>
    <w:p w:rsidR="000E789E" w:rsidRPr="00FE5DF7" w:rsidRDefault="000E789E" w:rsidP="00C82A60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подобных случаях 100% оплате подлежат оба случая лечения в рамках соответствующих КСГ</w:t>
      </w:r>
      <w:r w:rsidR="00A84FD2" w:rsidRPr="00FE5DF7">
        <w:rPr>
          <w:sz w:val="26"/>
          <w:szCs w:val="26"/>
        </w:rPr>
        <w:t xml:space="preserve">.  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0E789E" w:rsidRPr="00FE5DF7" w:rsidRDefault="000E789E" w:rsidP="000E789E">
      <w:pPr>
        <w:ind w:firstLine="709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>3.</w:t>
      </w:r>
      <w:r w:rsidR="000620C5" w:rsidRPr="00FE5DF7">
        <w:rPr>
          <w:bCs/>
          <w:sz w:val="26"/>
          <w:szCs w:val="26"/>
        </w:rPr>
        <w:t>6</w:t>
      </w:r>
      <w:r w:rsidRPr="00FE5DF7">
        <w:rPr>
          <w:bCs/>
          <w:sz w:val="26"/>
          <w:szCs w:val="26"/>
        </w:rPr>
        <w:t>. </w:t>
      </w:r>
      <w:proofErr w:type="gramStart"/>
      <w:r w:rsidRPr="00FE5DF7">
        <w:rPr>
          <w:bCs/>
          <w:sz w:val="26"/>
          <w:szCs w:val="26"/>
        </w:rPr>
        <w:t>При направлении в медицинскую организацию, в том числе федеральную, с целью комплексного обследования и</w:t>
      </w:r>
      <w:r w:rsidR="00602826" w:rsidRPr="00FE5DF7">
        <w:rPr>
          <w:bCs/>
          <w:sz w:val="26"/>
          <w:szCs w:val="26"/>
        </w:rPr>
        <w:t xml:space="preserve"> (</w:t>
      </w:r>
      <w:r w:rsidRPr="00FE5DF7">
        <w:rPr>
          <w:bCs/>
          <w:sz w:val="26"/>
          <w:szCs w:val="26"/>
        </w:rPr>
        <w:t>или</w:t>
      </w:r>
      <w:r w:rsidR="00602826" w:rsidRPr="00FE5DF7">
        <w:rPr>
          <w:bCs/>
          <w:sz w:val="26"/>
          <w:szCs w:val="26"/>
        </w:rPr>
        <w:t>)</w:t>
      </w:r>
      <w:r w:rsidRPr="00FE5DF7">
        <w:rPr>
          <w:bCs/>
          <w:sz w:val="26"/>
          <w:szCs w:val="26"/>
        </w:rPr>
        <w:t xml:space="preserve"> предоперационной подготовки пациентов, которым в последующем необходимо проведение хирургического лечения, в том числе в рамках оказания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0E789E" w:rsidRPr="00FE5DF7" w:rsidRDefault="000E789E" w:rsidP="000E789E">
      <w:pPr>
        <w:ind w:firstLine="709"/>
        <w:jc w:val="both"/>
      </w:pPr>
      <w:r w:rsidRPr="00FE5DF7">
        <w:rPr>
          <w:bCs/>
          <w:sz w:val="26"/>
          <w:szCs w:val="26"/>
        </w:rPr>
        <w:t xml:space="preserve">После оказания в медицинской организации, в том числе федеральной медицинской организации,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, при наличии показаний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0E789E" w:rsidRPr="00FE5DF7" w:rsidRDefault="000E789E" w:rsidP="000E789E">
      <w:pPr>
        <w:ind w:firstLine="709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 xml:space="preserve">Отнесение случая оказания медицинской помощи к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 xml:space="preserve">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</w:t>
      </w:r>
      <w:r w:rsidR="00A32614" w:rsidRPr="00FE5DF7">
        <w:rPr>
          <w:bCs/>
          <w:sz w:val="26"/>
          <w:szCs w:val="26"/>
        </w:rPr>
        <w:t>ВМП</w:t>
      </w:r>
      <w:r w:rsidRPr="00FE5DF7">
        <w:rPr>
          <w:bCs/>
          <w:sz w:val="26"/>
          <w:szCs w:val="26"/>
        </w:rPr>
        <w:t>.</w:t>
      </w:r>
      <w:r w:rsidR="00A32614" w:rsidRPr="00FE5DF7">
        <w:rPr>
          <w:bCs/>
          <w:sz w:val="26"/>
          <w:szCs w:val="26"/>
        </w:rPr>
        <w:t xml:space="preserve"> </w:t>
      </w:r>
      <w:r w:rsidRPr="00FE5DF7">
        <w:rPr>
          <w:bCs/>
          <w:sz w:val="26"/>
          <w:szCs w:val="26"/>
        </w:rPr>
        <w:t xml:space="preserve">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FE5DF7">
        <w:rPr>
          <w:bCs/>
          <w:sz w:val="26"/>
          <w:szCs w:val="26"/>
        </w:rPr>
        <w:t>по</w:t>
      </w:r>
      <w:proofErr w:type="gramEnd"/>
      <w:r w:rsidRPr="00FE5DF7">
        <w:rPr>
          <w:bCs/>
          <w:sz w:val="26"/>
          <w:szCs w:val="26"/>
        </w:rPr>
        <w:t xml:space="preserve"> соответствующей КСГ, исходя из выполненной хирургической операции и (или) других применяемых медицинских технологий. При этом размер тарифа на оплату медицинской помощи, рассчитанный по КСГ с учетом применения поправочных коэффициентов (за исключением коэффициента сложности лечения пациента), не должен превышать норматив финансовых затрат на единицу объема предоставления </w:t>
      </w:r>
      <w:r w:rsidR="00A32614" w:rsidRPr="00FE5DF7">
        <w:rPr>
          <w:bCs/>
          <w:sz w:val="26"/>
          <w:szCs w:val="26"/>
        </w:rPr>
        <w:t xml:space="preserve">ВМП </w:t>
      </w:r>
      <w:r w:rsidRPr="00FE5DF7">
        <w:rPr>
          <w:bCs/>
          <w:sz w:val="26"/>
          <w:szCs w:val="26"/>
        </w:rPr>
        <w:t xml:space="preserve">по соответствующему методу. </w:t>
      </w:r>
    </w:p>
    <w:p w:rsidR="000E789E" w:rsidRPr="00FE5DF7" w:rsidRDefault="000E789E" w:rsidP="008D2A06">
      <w:pPr>
        <w:ind w:firstLine="709"/>
        <w:jc w:val="both"/>
        <w:rPr>
          <w:bCs/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bCs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4. Порядок оплаты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случаев лечения при оказании услуг диализа</w:t>
      </w:r>
    </w:p>
    <w:p w:rsidR="000E789E" w:rsidRPr="00FE5DF7" w:rsidRDefault="000E789E" w:rsidP="000E789E">
      <w:pPr>
        <w:ind w:firstLine="709"/>
        <w:jc w:val="center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  <w:proofErr w:type="gramEnd"/>
    </w:p>
    <w:p w:rsidR="000E789E" w:rsidRPr="00FE5DF7" w:rsidRDefault="000E789E" w:rsidP="000E78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lastRenderedPageBreak/>
        <w:t>Учитывая единственный, законодательно установленный, способ оплаты медицинской помощи, оказанной в условиях дневного стационара,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</w:t>
      </w:r>
      <w:proofErr w:type="gramEnd"/>
      <w:r w:rsidRPr="00FE5DF7">
        <w:rPr>
          <w:sz w:val="26"/>
          <w:szCs w:val="26"/>
        </w:rPr>
        <w:t xml:space="preserve"> 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:rsidR="000E789E" w:rsidRPr="00FE5DF7" w:rsidRDefault="000E789E" w:rsidP="000E78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DF2AAF" w:rsidRPr="00FE5DF7" w:rsidRDefault="00583652" w:rsidP="005836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соответствии с Инструкцией т</w:t>
      </w:r>
      <w:r w:rsidR="000E789E" w:rsidRPr="00FE5DF7">
        <w:rPr>
          <w:sz w:val="26"/>
          <w:szCs w:val="26"/>
        </w:rPr>
        <w:t>арифы на услуги устанавливаются дифференцированно по методам диализа</w:t>
      </w:r>
      <w:r w:rsidR="00790D63" w:rsidRPr="00FE5DF7">
        <w:rPr>
          <w:sz w:val="26"/>
          <w:szCs w:val="26"/>
        </w:rPr>
        <w:t>.</w:t>
      </w:r>
      <w:r w:rsidR="006A0B26" w:rsidRPr="00FE5DF7">
        <w:rPr>
          <w:sz w:val="26"/>
          <w:szCs w:val="26"/>
        </w:rPr>
        <w:t xml:space="preserve"> </w:t>
      </w:r>
      <w:r w:rsidR="00DF2AAF" w:rsidRPr="00FE5DF7">
        <w:rPr>
          <w:sz w:val="26"/>
          <w:szCs w:val="26"/>
        </w:rPr>
        <w:t xml:space="preserve">Настоящим </w:t>
      </w:r>
      <w:r w:rsidR="00790D63" w:rsidRPr="00FE5DF7">
        <w:rPr>
          <w:sz w:val="26"/>
          <w:szCs w:val="26"/>
        </w:rPr>
        <w:t>Тарифным соглашением устан</w:t>
      </w:r>
      <w:r w:rsidR="00DF2AAF" w:rsidRPr="00FE5DF7">
        <w:rPr>
          <w:sz w:val="26"/>
          <w:szCs w:val="26"/>
        </w:rPr>
        <w:t xml:space="preserve">овлены </w:t>
      </w:r>
      <w:r w:rsidR="00790D63" w:rsidRPr="00FE5DF7">
        <w:rPr>
          <w:sz w:val="26"/>
          <w:szCs w:val="26"/>
        </w:rPr>
        <w:t xml:space="preserve">базовые тарифы на оплату гемодиализа (код услуги A18.05.002 «Гемодиализ») и </w:t>
      </w:r>
      <w:proofErr w:type="spellStart"/>
      <w:r w:rsidR="00790D63" w:rsidRPr="00FE5DF7">
        <w:rPr>
          <w:sz w:val="26"/>
          <w:szCs w:val="26"/>
        </w:rPr>
        <w:t>перитонеального</w:t>
      </w:r>
      <w:proofErr w:type="spellEnd"/>
      <w:r w:rsidR="00790D63" w:rsidRPr="00FE5DF7">
        <w:rPr>
          <w:sz w:val="26"/>
          <w:szCs w:val="26"/>
        </w:rPr>
        <w:t xml:space="preserve"> диализа (код услуги А18.30.001 «</w:t>
      </w:r>
      <w:proofErr w:type="spellStart"/>
      <w:r w:rsidR="00790D63" w:rsidRPr="00FE5DF7">
        <w:rPr>
          <w:sz w:val="26"/>
          <w:szCs w:val="26"/>
        </w:rPr>
        <w:t>Перитонеальный</w:t>
      </w:r>
      <w:proofErr w:type="spellEnd"/>
      <w:r w:rsidR="00790D63" w:rsidRPr="00FE5DF7">
        <w:rPr>
          <w:sz w:val="26"/>
          <w:szCs w:val="26"/>
        </w:rPr>
        <w:t xml:space="preserve"> диализ»)</w:t>
      </w:r>
      <w:r w:rsidRPr="00FE5DF7">
        <w:rPr>
          <w:sz w:val="26"/>
          <w:szCs w:val="26"/>
        </w:rPr>
        <w:t>.</w:t>
      </w:r>
      <w:r w:rsidR="00DF2AAF" w:rsidRPr="00FE5DF7">
        <w:rPr>
          <w:sz w:val="26"/>
          <w:szCs w:val="26"/>
        </w:rPr>
        <w:t xml:space="preserve"> </w:t>
      </w:r>
    </w:p>
    <w:p w:rsidR="00FE6D16" w:rsidRPr="00FE5DF7" w:rsidRDefault="005E3DA0" w:rsidP="00DF2AA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При этом, учитывая одинаковые затраты, абсолютная стоимость услуг диализа является одинаковой, независимо от условий и уровней его оказания. </w:t>
      </w:r>
      <w:r w:rsidR="00654C95" w:rsidRPr="00FE5DF7">
        <w:rPr>
          <w:sz w:val="26"/>
          <w:szCs w:val="26"/>
        </w:rPr>
        <w:t>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</w:t>
      </w:r>
    </w:p>
    <w:p w:rsidR="005E3DA0" w:rsidRPr="00FE5DF7" w:rsidRDefault="005E3DA0" w:rsidP="00DF2AAF">
      <w:pPr>
        <w:ind w:firstLine="708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>Учитывая постоянный характер проводимого лечения, рекомендуется ведение одной амбулаторной карты (учетная форма № 025/у) в течение календарного года (в том числе 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</w:t>
      </w:r>
      <w:proofErr w:type="gramEnd"/>
    </w:p>
    <w:p w:rsidR="00846AC2" w:rsidRPr="00FE5DF7" w:rsidRDefault="00846AC2" w:rsidP="00846A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FE5DF7">
        <w:rPr>
          <w:rFonts w:ascii="Times New Roman" w:hAnsi="Times New Roman" w:cs="Times New Roman"/>
          <w:sz w:val="26"/>
          <w:szCs w:val="26"/>
        </w:rPr>
        <w:t xml:space="preserve">В случае выполнения услуг диализа при сепсисе, септическом шоке,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полиорганной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рабдомиолизе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и других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миоглобинурических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синдромах, парапротеинемических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гемобластозах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E5DF7">
        <w:rPr>
          <w:rFonts w:ascii="Times New Roman" w:hAnsi="Times New Roman" w:cs="Times New Roman"/>
          <w:sz w:val="26"/>
          <w:szCs w:val="26"/>
        </w:rPr>
        <w:t>жизнеугрожающих</w:t>
      </w:r>
      <w:proofErr w:type="spellEnd"/>
      <w:r w:rsidRPr="00FE5DF7">
        <w:rPr>
          <w:rFonts w:ascii="Times New Roman" w:hAnsi="Times New Roman" w:cs="Times New Roman"/>
          <w:sz w:val="26"/>
          <w:szCs w:val="26"/>
        </w:rPr>
        <w:t xml:space="preserve"> обострениях аутоиммунных заболеваний, оплата диализа осуществляется дополнительно к стоимости КСГ в соответствии с установленными </w:t>
      </w:r>
      <w:r w:rsidR="00924BD6" w:rsidRPr="00FE5DF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FE5DF7">
        <w:rPr>
          <w:rFonts w:ascii="Times New Roman" w:hAnsi="Times New Roman" w:cs="Times New Roman"/>
          <w:sz w:val="26"/>
          <w:szCs w:val="26"/>
        </w:rPr>
        <w:t>объе</w:t>
      </w:r>
      <w:r w:rsidR="00924BD6" w:rsidRPr="00FE5DF7">
        <w:rPr>
          <w:rFonts w:ascii="Times New Roman" w:hAnsi="Times New Roman" w:cs="Times New Roman"/>
          <w:sz w:val="26"/>
          <w:szCs w:val="26"/>
        </w:rPr>
        <w:t>мами по методам диализа</w:t>
      </w:r>
      <w:r w:rsidR="004A59BE" w:rsidRPr="00FE5DF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F2AAF" w:rsidRPr="00FE5DF7" w:rsidRDefault="00DF2AAF" w:rsidP="00DF2AA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FE6D16" w:rsidRPr="00FE5DF7" w:rsidRDefault="00FE6D16" w:rsidP="000E789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5. Порядок оплаты случаев, отнесенных к профилю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«Патологии беременности»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FE5DF7">
        <w:rPr>
          <w:rFonts w:eastAsia="Calibri"/>
          <w:sz w:val="26"/>
          <w:szCs w:val="26"/>
        </w:rPr>
        <w:t>по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соответствующей КСГ</w:t>
      </w:r>
      <w:r w:rsidRPr="00FE5DF7">
        <w:rPr>
          <w:sz w:val="26"/>
          <w:szCs w:val="26"/>
        </w:rPr>
        <w:t xml:space="preserve"> заболеваний</w:t>
      </w:r>
      <w:r w:rsidRPr="00FE5DF7">
        <w:rPr>
          <w:rFonts w:eastAsia="Calibri"/>
          <w:sz w:val="26"/>
          <w:szCs w:val="26"/>
        </w:rPr>
        <w:t xml:space="preserve">. </w:t>
      </w: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lastRenderedPageBreak/>
        <w:t xml:space="preserve">Случаи лечения в отделении «Патологии беременности»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FE5DF7">
        <w:rPr>
          <w:rFonts w:eastAsia="Calibri"/>
          <w:sz w:val="26"/>
          <w:szCs w:val="26"/>
        </w:rPr>
        <w:t>по</w:t>
      </w:r>
      <w:proofErr w:type="gramEnd"/>
      <w:r w:rsidRPr="00FE5DF7">
        <w:rPr>
          <w:rFonts w:eastAsia="Calibri"/>
          <w:sz w:val="26"/>
          <w:szCs w:val="26"/>
        </w:rPr>
        <w:t xml:space="preserve"> соответствующей КСГ. </w:t>
      </w:r>
    </w:p>
    <w:p w:rsidR="00437F4A" w:rsidRPr="00FE5DF7" w:rsidRDefault="00437F4A" w:rsidP="00437F4A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беременных» не менее 2 дней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по следующим кодам МКБ 10:</w:t>
      </w:r>
    </w:p>
    <w:p w:rsidR="00437F4A" w:rsidRPr="00FE5DF7" w:rsidRDefault="00437F4A" w:rsidP="007660E9">
      <w:pPr>
        <w:ind w:firstLine="708"/>
        <w:jc w:val="both"/>
        <w:rPr>
          <w:b/>
          <w:sz w:val="26"/>
          <w:szCs w:val="26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E26A71" w:rsidRPr="00FE5DF7" w:rsidTr="00C1079E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71" w:rsidRPr="00FE5DF7" w:rsidRDefault="00E26A71" w:rsidP="00C1079E">
            <w:pPr>
              <w:spacing w:line="240" w:lineRule="exact"/>
              <w:jc w:val="center"/>
              <w:rPr>
                <w:b/>
              </w:rPr>
            </w:pPr>
            <w:r w:rsidRPr="00FE5DF7">
              <w:rPr>
                <w:b/>
              </w:rPr>
              <w:t>Код МКБ 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A71" w:rsidRPr="00FE5DF7" w:rsidRDefault="00E26A71" w:rsidP="00C1079E">
            <w:pPr>
              <w:spacing w:line="240" w:lineRule="exact"/>
              <w:jc w:val="center"/>
              <w:rPr>
                <w:b/>
              </w:rPr>
            </w:pPr>
            <w:r w:rsidRPr="00FE5DF7">
              <w:rPr>
                <w:b/>
              </w:rPr>
              <w:t>Диагноз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О14.1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 xml:space="preserve">Тяжелая </w:t>
            </w:r>
            <w:proofErr w:type="spellStart"/>
            <w:r w:rsidRPr="00FE5DF7">
              <w:t>преэклампсия</w:t>
            </w:r>
            <w:proofErr w:type="spellEnd"/>
            <w:r w:rsidRPr="00FE5DF7">
              <w:t>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О34.2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Послеоперационный рубец матки, требующий предоставления медицинской помощи матери.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О36.3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E26A71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О36.4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Внутриутробная гибель плода, требующая предоставления медицинской помощи матери.</w:t>
            </w:r>
          </w:p>
        </w:tc>
      </w:tr>
      <w:tr w:rsidR="00E26A71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center"/>
            </w:pPr>
            <w:r w:rsidRPr="00FE5DF7">
              <w:t>О42.2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71" w:rsidRPr="00FE5DF7" w:rsidRDefault="00E26A71" w:rsidP="00C1079E">
            <w:pPr>
              <w:spacing w:line="240" w:lineRule="exact"/>
              <w:jc w:val="both"/>
            </w:pPr>
            <w:r w:rsidRPr="00FE5DF7"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F56E2E" w:rsidRPr="00FE5DF7" w:rsidRDefault="00F56E2E" w:rsidP="000E789E">
      <w:pPr>
        <w:ind w:firstLine="708"/>
        <w:jc w:val="both"/>
        <w:rPr>
          <w:sz w:val="26"/>
          <w:szCs w:val="26"/>
        </w:rPr>
      </w:pPr>
    </w:p>
    <w:p w:rsidR="00F56E2E" w:rsidRPr="00FE5DF7" w:rsidRDefault="00F56E2E" w:rsidP="00F56E2E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беременности» с последующим </w:t>
      </w:r>
      <w:proofErr w:type="spellStart"/>
      <w:r w:rsidRPr="00FE5DF7">
        <w:rPr>
          <w:rFonts w:eastAsia="Calibri"/>
          <w:sz w:val="26"/>
          <w:szCs w:val="26"/>
        </w:rPr>
        <w:t>родоразрешением</w:t>
      </w:r>
      <w:proofErr w:type="spellEnd"/>
      <w:r w:rsidRPr="00FE5DF7">
        <w:rPr>
          <w:rFonts w:eastAsia="Calibri"/>
          <w:sz w:val="26"/>
          <w:szCs w:val="26"/>
        </w:rPr>
        <w:t xml:space="preserve"> в течение 6 дней и </w:t>
      </w:r>
      <w:r w:rsidR="005E4080" w:rsidRPr="00FE5DF7">
        <w:rPr>
          <w:rFonts w:eastAsia="Calibri"/>
          <w:sz w:val="26"/>
          <w:szCs w:val="26"/>
        </w:rPr>
        <w:t>более по следующим кодам МКБ 10:</w:t>
      </w:r>
    </w:p>
    <w:p w:rsidR="000620C5" w:rsidRPr="00FE5DF7" w:rsidRDefault="000620C5" w:rsidP="00F56E2E">
      <w:pPr>
        <w:ind w:firstLine="708"/>
        <w:jc w:val="both"/>
        <w:rPr>
          <w:rFonts w:eastAsia="Calibri"/>
          <w:b/>
          <w:sz w:val="26"/>
          <w:szCs w:val="26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r w:rsidRPr="00FE5DF7">
              <w:t>Вызванная беременностью гипертензия без значительной протеинурии</w:t>
            </w:r>
          </w:p>
        </w:tc>
      </w:tr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О14.0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proofErr w:type="spellStart"/>
            <w:r w:rsidRPr="00FE5DF7">
              <w:t>Преэклампсия</w:t>
            </w:r>
            <w:proofErr w:type="spellEnd"/>
            <w:r w:rsidRPr="00FE5DF7">
              <w:t xml:space="preserve"> (нефропатия) средней тяжести</w:t>
            </w:r>
          </w:p>
        </w:tc>
      </w:tr>
      <w:tr w:rsidR="00F56E2E" w:rsidRPr="00FE5DF7" w:rsidTr="00C1079E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О36.0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r w:rsidRPr="00FE5DF7">
              <w:t xml:space="preserve">Резус-иммунизация, </w:t>
            </w:r>
            <w:proofErr w:type="gramStart"/>
            <w:r w:rsidRPr="00FE5DF7">
              <w:t>требующая</w:t>
            </w:r>
            <w:proofErr w:type="gramEnd"/>
            <w:r w:rsidRPr="00FE5DF7">
              <w:t xml:space="preserve">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center"/>
            </w:pPr>
            <w:r w:rsidRPr="00FE5DF7">
              <w:t>О44.1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E2E" w:rsidRPr="00FE5DF7" w:rsidRDefault="00F56E2E" w:rsidP="00C1079E">
            <w:pPr>
              <w:spacing w:line="240" w:lineRule="exact"/>
              <w:jc w:val="both"/>
            </w:pPr>
            <w:proofErr w:type="spellStart"/>
            <w:r w:rsidRPr="00FE5DF7">
              <w:t>Предлежание</w:t>
            </w:r>
            <w:proofErr w:type="spellEnd"/>
            <w:r w:rsidRPr="00FE5DF7">
              <w:t xml:space="preserve"> плаценты с кровотечением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t>Вызванная беременностью гипертензия без значительной протеинурии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О14.0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t>Преэклампсия</w:t>
            </w:r>
            <w:proofErr w:type="spellEnd"/>
            <w:r w:rsidRPr="00FE5DF7">
              <w:t xml:space="preserve"> (нефропатия) средней тяжести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О36.0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t xml:space="preserve">Резус-иммунизация, </w:t>
            </w:r>
            <w:proofErr w:type="gramStart"/>
            <w:r w:rsidRPr="00FE5DF7">
              <w:t>требующая</w:t>
            </w:r>
            <w:proofErr w:type="gramEnd"/>
            <w:r w:rsidRPr="00FE5DF7">
              <w:t xml:space="preserve">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t>О44.1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t>Предлежание</w:t>
            </w:r>
            <w:proofErr w:type="spellEnd"/>
            <w:r w:rsidRPr="00FE5DF7">
              <w:t xml:space="preserve"> плаценты с кровотечением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O60.0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Преждевременные роды без </w:t>
            </w:r>
            <w:proofErr w:type="spellStart"/>
            <w:r w:rsidRPr="00FE5DF7">
              <w:rPr>
                <w:color w:val="000000"/>
              </w:rPr>
              <w:t>родоразрешения</w:t>
            </w:r>
            <w:proofErr w:type="spellEnd"/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O34.3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proofErr w:type="spellStart"/>
            <w:r w:rsidRPr="00FE5DF7">
              <w:rPr>
                <w:color w:val="000000"/>
              </w:rPr>
              <w:t>Истмико</w:t>
            </w:r>
            <w:proofErr w:type="spellEnd"/>
            <w:r w:rsidRPr="00FE5DF7">
              <w:rPr>
                <w:color w:val="000000"/>
              </w:rPr>
              <w:t>-цервикальная недостаточность, требующая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O24.0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Существовавший ранее сахарный диабет инсулинозависимый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O24.4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 xml:space="preserve">Сахарный диабет, </w:t>
            </w:r>
            <w:proofErr w:type="spellStart"/>
            <w:r w:rsidRPr="00FE5DF7">
              <w:rPr>
                <w:color w:val="000000"/>
              </w:rPr>
              <w:t>развившийся</w:t>
            </w:r>
            <w:proofErr w:type="spellEnd"/>
            <w:r w:rsidRPr="00FE5DF7">
              <w:rPr>
                <w:color w:val="000000"/>
              </w:rPr>
              <w:t xml:space="preserve"> во время беременности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O43.8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Другие плацентарные нарушения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O36.5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Недостаточный рост плода, требующий предоставления медицинской помощи матери</w:t>
            </w:r>
          </w:p>
        </w:tc>
      </w:tr>
      <w:tr w:rsidR="00F56E2E" w:rsidRPr="00FE5DF7" w:rsidTr="00C1079E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O11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E" w:rsidRPr="00FE5DF7" w:rsidRDefault="00F56E2E" w:rsidP="00C1079E">
            <w:pPr>
              <w:rPr>
                <w:color w:val="000000"/>
              </w:rPr>
            </w:pPr>
            <w:r w:rsidRPr="00FE5DF7">
              <w:rPr>
                <w:color w:val="000000"/>
              </w:rPr>
              <w:t>Существовавшая ранее гипертензия с присоединившейся протеинурией</w:t>
            </w:r>
          </w:p>
        </w:tc>
      </w:tr>
    </w:tbl>
    <w:p w:rsidR="000E789E" w:rsidRPr="00FE5DF7" w:rsidRDefault="000E789E" w:rsidP="000E789E">
      <w:pPr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ab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5E4080" w:rsidRPr="00FE5DF7" w:rsidRDefault="005E4080" w:rsidP="005E4080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5E4080" w:rsidRPr="00FE5DF7" w:rsidRDefault="005E4080" w:rsidP="000E789E">
      <w:pPr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«Акушерство-Гинекология» в (стационарных условиях)</w:t>
      </w:r>
    </w:p>
    <w:p w:rsidR="000E789E" w:rsidRPr="00FE5DF7" w:rsidRDefault="000E789E" w:rsidP="000E789E">
      <w:pPr>
        <w:jc w:val="center"/>
        <w:rPr>
          <w:sz w:val="26"/>
          <w:szCs w:val="26"/>
        </w:rPr>
      </w:pP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Отнесение к КСГ st02.003 «</w:t>
      </w:r>
      <w:proofErr w:type="spellStart"/>
      <w:r w:rsidRPr="00FE5DF7">
        <w:rPr>
          <w:sz w:val="26"/>
          <w:szCs w:val="26"/>
        </w:rPr>
        <w:t>Родоразрешение</w:t>
      </w:r>
      <w:proofErr w:type="spellEnd"/>
      <w:r w:rsidRPr="00FE5DF7">
        <w:rPr>
          <w:sz w:val="26"/>
          <w:szCs w:val="26"/>
        </w:rPr>
        <w:t xml:space="preserve">» при любом основном диагнозе класса XV. Беременность, роды и послеродовой период (O00-O99), </w:t>
      </w:r>
      <w:proofErr w:type="gramStart"/>
      <w:r w:rsidRPr="00FE5DF7">
        <w:rPr>
          <w:sz w:val="26"/>
          <w:szCs w:val="26"/>
        </w:rPr>
        <w:t>включенном</w:t>
      </w:r>
      <w:proofErr w:type="gramEnd"/>
      <w:r w:rsidRPr="00FE5DF7">
        <w:rPr>
          <w:sz w:val="26"/>
          <w:szCs w:val="26"/>
        </w:rPr>
        <w:t xml:space="preserve"> в данную КСГ, производится при комбинации с любой из трех услуг: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</w:p>
    <w:tbl>
      <w:tblPr>
        <w:tblStyle w:val="21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B01.001.006</w:t>
            </w:r>
          </w:p>
        </w:tc>
        <w:tc>
          <w:tcPr>
            <w:tcW w:w="7088" w:type="dxa"/>
          </w:tcPr>
          <w:p w:rsidR="00B22747" w:rsidRPr="00FE5DF7" w:rsidRDefault="00B22747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Ведение патологических родов врачом-акушером-гинекологом</w:t>
            </w:r>
          </w:p>
        </w:tc>
      </w:tr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B01.001.009</w:t>
            </w:r>
          </w:p>
        </w:tc>
        <w:tc>
          <w:tcPr>
            <w:tcW w:w="7088" w:type="dxa"/>
          </w:tcPr>
          <w:p w:rsidR="00B22747" w:rsidRPr="00FE5DF7" w:rsidRDefault="00B22747" w:rsidP="00B22747">
            <w:pPr>
              <w:rPr>
                <w:lang w:val="ru-RU"/>
              </w:rPr>
            </w:pPr>
            <w:r w:rsidRPr="00FE5DF7">
              <w:rPr>
                <w:lang w:val="ru-RU"/>
              </w:rPr>
              <w:t>Ведение физиологических родов врачом-акушером-гинекологом</w:t>
            </w:r>
          </w:p>
        </w:tc>
      </w:tr>
      <w:tr w:rsidR="00B22747" w:rsidRPr="00FE5DF7" w:rsidTr="00F56E2E">
        <w:trPr>
          <w:trHeight w:val="288"/>
        </w:trPr>
        <w:tc>
          <w:tcPr>
            <w:tcW w:w="2268" w:type="dxa"/>
          </w:tcPr>
          <w:p w:rsidR="00B22747" w:rsidRPr="00FE5DF7" w:rsidRDefault="00B22747" w:rsidP="00B22747">
            <w:r w:rsidRPr="00FE5DF7">
              <w:t>B02.001.002</w:t>
            </w:r>
          </w:p>
        </w:tc>
        <w:tc>
          <w:tcPr>
            <w:tcW w:w="7088" w:type="dxa"/>
          </w:tcPr>
          <w:p w:rsidR="00B22747" w:rsidRPr="00FE5DF7" w:rsidRDefault="00B22747" w:rsidP="00B22747">
            <w:proofErr w:type="spellStart"/>
            <w:r w:rsidRPr="00FE5DF7">
              <w:t>Ведение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физиологических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родов</w:t>
            </w:r>
            <w:proofErr w:type="spellEnd"/>
            <w:r w:rsidRPr="00FE5DF7">
              <w:t xml:space="preserve"> </w:t>
            </w:r>
            <w:proofErr w:type="spellStart"/>
            <w:r w:rsidRPr="00FE5DF7">
              <w:t>акушеркой</w:t>
            </w:r>
            <w:proofErr w:type="spellEnd"/>
          </w:p>
        </w:tc>
      </w:tr>
    </w:tbl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Если при наличии диагноза</w:t>
      </w:r>
      <w:r w:rsidR="008E27C3" w:rsidRPr="00FE5DF7">
        <w:rPr>
          <w:sz w:val="26"/>
          <w:szCs w:val="26"/>
        </w:rPr>
        <w:t xml:space="preserve"> класс</w:t>
      </w:r>
      <w:r w:rsidR="00CD2100" w:rsidRPr="00FE5DF7">
        <w:rPr>
          <w:sz w:val="26"/>
          <w:szCs w:val="26"/>
        </w:rPr>
        <w:t>а</w:t>
      </w:r>
      <w:r w:rsidR="008E27C3" w:rsidRPr="00FE5DF7">
        <w:rPr>
          <w:sz w:val="26"/>
          <w:szCs w:val="26"/>
        </w:rPr>
        <w:t xml:space="preserve"> </w:t>
      </w:r>
      <w:r w:rsidRPr="00FE5DF7">
        <w:rPr>
          <w:sz w:val="26"/>
          <w:szCs w:val="26"/>
        </w:rPr>
        <w:t xml:space="preserve">XV. Беременность, роды и послеродовой период (O00-O99) нет закодированных услуг, соответствующих </w:t>
      </w:r>
      <w:proofErr w:type="spellStart"/>
      <w:r w:rsidRPr="00FE5DF7">
        <w:rPr>
          <w:sz w:val="26"/>
          <w:szCs w:val="26"/>
        </w:rPr>
        <w:t>родоразрешению</w:t>
      </w:r>
      <w:proofErr w:type="spellEnd"/>
      <w:r w:rsidRPr="00FE5DF7">
        <w:rPr>
          <w:sz w:val="26"/>
          <w:szCs w:val="26"/>
        </w:rPr>
        <w:t>, случай относится к КСГ st02.001 «Осложнения, связанные с беременностью».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выполнении операции кесарева сечения (A16.20.005 «Кесарево сечение») случай относится к КСГ st02.004 вне зависимости от диагноза.</w:t>
      </w:r>
    </w:p>
    <w:p w:rsidR="00B22747" w:rsidRPr="00FE5DF7" w:rsidRDefault="00B22747" w:rsidP="00B22747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FE5DF7">
        <w:rPr>
          <w:sz w:val="26"/>
          <w:szCs w:val="26"/>
        </w:rPr>
        <w:t>родоразрешение</w:t>
      </w:r>
      <w:proofErr w:type="spellEnd"/>
      <w:r w:rsidRPr="00FE5DF7">
        <w:rPr>
          <w:sz w:val="26"/>
          <w:szCs w:val="26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7. Особенности оплаты экстракорпорального оплодотворения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1. Стимуляция суперовуляции;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2. Получение яйцеклетки;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3. Экстракорпоральное оплодотворение и культивирование эмбрионов;</w:t>
      </w:r>
    </w:p>
    <w:p w:rsidR="00683AA1" w:rsidRPr="00FE5DF7" w:rsidRDefault="00683AA1" w:rsidP="00683AA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FE5DF7">
        <w:rPr>
          <w:rFonts w:ascii="Times New Roman" w:hAnsi="Times New Roman"/>
          <w:sz w:val="26"/>
          <w:szCs w:val="26"/>
          <w:lang w:val="ru-RU"/>
        </w:rPr>
        <w:t>4. Внутриматочное введение (перенос) эмбрионов.</w:t>
      </w: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Дополнительно в процессе проведения процедуры ЭКО возможно осуществление </w:t>
      </w:r>
      <w:proofErr w:type="spellStart"/>
      <w:r w:rsidRPr="00FE5DF7">
        <w:rPr>
          <w:rFonts w:eastAsia="Calibri"/>
          <w:sz w:val="26"/>
          <w:szCs w:val="26"/>
        </w:rPr>
        <w:t>криоконсервации</w:t>
      </w:r>
      <w:proofErr w:type="spellEnd"/>
      <w:r w:rsidRPr="00FE5DF7">
        <w:rPr>
          <w:rFonts w:eastAsia="Calibri"/>
          <w:sz w:val="26"/>
          <w:szCs w:val="26"/>
        </w:rPr>
        <w:t>, полученных на III этапе, эмбрионов.</w:t>
      </w:r>
    </w:p>
    <w:p w:rsidR="00683AA1" w:rsidRPr="00FE5DF7" w:rsidRDefault="00683AA1" w:rsidP="00683AA1">
      <w:pPr>
        <w:ind w:firstLine="708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FE5DF7">
        <w:rPr>
          <w:rFonts w:eastAsia="Calibri"/>
          <w:sz w:val="26"/>
          <w:szCs w:val="26"/>
        </w:rPr>
        <w:t>криоконсервации</w:t>
      </w:r>
      <w:proofErr w:type="spellEnd"/>
      <w:r w:rsidRPr="00FE5DF7">
        <w:rPr>
          <w:rFonts w:eastAsia="Calibri"/>
          <w:sz w:val="26"/>
          <w:szCs w:val="26"/>
        </w:rPr>
        <w:t xml:space="preserve"> эмбрионов, а также проведения первых трех этапов ЭКО </w:t>
      </w:r>
      <w:r w:rsidRPr="00FE5DF7">
        <w:rPr>
          <w:rFonts w:eastAsia="Calibri"/>
          <w:sz w:val="26"/>
          <w:szCs w:val="26"/>
          <w:lang w:val="en-US"/>
        </w:rPr>
        <w:t>c</w:t>
      </w:r>
      <w:r w:rsidRPr="00FE5DF7">
        <w:rPr>
          <w:rFonts w:eastAsia="Calibri"/>
          <w:sz w:val="26"/>
          <w:szCs w:val="26"/>
        </w:rPr>
        <w:t xml:space="preserve"> последующей </w:t>
      </w:r>
      <w:proofErr w:type="spellStart"/>
      <w:r w:rsidRPr="00FE5DF7">
        <w:rPr>
          <w:rFonts w:eastAsia="Calibri"/>
          <w:sz w:val="26"/>
          <w:szCs w:val="26"/>
        </w:rPr>
        <w:t>криоконсервацией</w:t>
      </w:r>
      <w:proofErr w:type="spellEnd"/>
      <w:r w:rsidRPr="00FE5DF7">
        <w:rPr>
          <w:rFonts w:eastAsia="Calibri"/>
          <w:sz w:val="26"/>
          <w:szCs w:val="26"/>
        </w:rPr>
        <w:t xml:space="preserve"> эмбрионов без переноса эмбрионов, оплата случая осуществляется по КСГ ds02.005 «Экстракорпоральное оплод</w:t>
      </w:r>
      <w:r w:rsidR="009E528D" w:rsidRPr="00FE5DF7">
        <w:rPr>
          <w:rFonts w:eastAsia="Calibri"/>
          <w:sz w:val="26"/>
          <w:szCs w:val="26"/>
        </w:rPr>
        <w:t>отворение»</w:t>
      </w:r>
      <w:r w:rsidR="00B26CF9" w:rsidRPr="00FE5DF7">
        <w:rPr>
          <w:rFonts w:eastAsia="Calibri"/>
          <w:sz w:val="26"/>
          <w:szCs w:val="26"/>
        </w:rPr>
        <w:t>.</w:t>
      </w:r>
    </w:p>
    <w:p w:rsidR="009E528D" w:rsidRPr="00FE5DF7" w:rsidRDefault="009E528D" w:rsidP="009E528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Учитывая возможность проведения отдельных этапов процедуры </w:t>
      </w:r>
      <w:r w:rsidRPr="00FE5DF7">
        <w:rPr>
          <w:sz w:val="26"/>
          <w:szCs w:val="26"/>
        </w:rPr>
        <w:lastRenderedPageBreak/>
        <w:t xml:space="preserve">экстракорпорального оплодотворения, а также возможность </w:t>
      </w:r>
      <w:proofErr w:type="spellStart"/>
      <w:r w:rsidRPr="00FE5DF7">
        <w:rPr>
          <w:sz w:val="26"/>
          <w:szCs w:val="26"/>
        </w:rPr>
        <w:t>криоконсервации</w:t>
      </w:r>
      <w:proofErr w:type="spellEnd"/>
      <w:r w:rsidRPr="00FE5DF7">
        <w:rPr>
          <w:sz w:val="26"/>
          <w:szCs w:val="26"/>
        </w:rPr>
        <w:t xml:space="preserve"> и размораживания эмбрионов оплата экстракорпорального оплодотворения осуществляется в зависимости от этапа в следующем размере:</w:t>
      </w:r>
    </w:p>
    <w:p w:rsidR="00F56E2E" w:rsidRPr="00FE5DF7" w:rsidRDefault="00F56E2E" w:rsidP="00F56E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5DF7">
        <w:rPr>
          <w:rFonts w:ascii="Times New Roman" w:hAnsi="Times New Roman" w:cs="Times New Roman"/>
          <w:sz w:val="26"/>
          <w:szCs w:val="26"/>
        </w:rPr>
        <w:t>С учетом</w:t>
      </w:r>
      <w:r w:rsidR="005356E1" w:rsidRPr="00FE5DF7">
        <w:rPr>
          <w:rFonts w:ascii="Times New Roman" w:hAnsi="Times New Roman" w:cs="Times New Roman"/>
          <w:sz w:val="26"/>
          <w:szCs w:val="26"/>
        </w:rPr>
        <w:t xml:space="preserve"> </w:t>
      </w:r>
      <w:r w:rsidR="005E4080" w:rsidRPr="00FE5DF7">
        <w:rPr>
          <w:rFonts w:ascii="Times New Roman" w:hAnsi="Times New Roman" w:cs="Times New Roman"/>
          <w:sz w:val="26"/>
          <w:szCs w:val="26"/>
        </w:rPr>
        <w:t>управленческих</w:t>
      </w:r>
      <w:r w:rsidR="005356E1" w:rsidRPr="00FE5DF7">
        <w:rPr>
          <w:rFonts w:ascii="Times New Roman" w:hAnsi="Times New Roman" w:cs="Times New Roman"/>
          <w:sz w:val="26"/>
          <w:szCs w:val="26"/>
        </w:rPr>
        <w:t xml:space="preserve"> коэффициентов</w:t>
      </w:r>
      <w:r w:rsidRPr="00FE5DF7">
        <w:rPr>
          <w:rFonts w:ascii="Times New Roman" w:hAnsi="Times New Roman" w:cs="Times New Roman"/>
          <w:sz w:val="26"/>
          <w:szCs w:val="26"/>
        </w:rPr>
        <w:t xml:space="preserve"> </w:t>
      </w:r>
      <w:r w:rsidR="005E4080" w:rsidRPr="00FE5DF7">
        <w:rPr>
          <w:rFonts w:ascii="Times New Roman" w:hAnsi="Times New Roman" w:cs="Times New Roman"/>
          <w:sz w:val="26"/>
          <w:szCs w:val="26"/>
        </w:rPr>
        <w:t>к стоимости КСГ</w:t>
      </w:r>
      <w:r w:rsidRPr="00FE5DF7">
        <w:rPr>
          <w:rFonts w:ascii="Times New Roman" w:hAnsi="Times New Roman" w:cs="Times New Roman"/>
          <w:sz w:val="26"/>
          <w:szCs w:val="26"/>
        </w:rPr>
        <w:t xml:space="preserve"> </w:t>
      </w:r>
      <w:r w:rsidR="005E4080" w:rsidRPr="00FE5DF7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5E4080" w:rsidRPr="00FE5DF7">
        <w:rPr>
          <w:rFonts w:ascii="Times New Roman" w:hAnsi="Times New Roman" w:cs="Times New Roman"/>
          <w:sz w:val="26"/>
          <w:szCs w:val="26"/>
        </w:rPr>
        <w:t>Купр</w:t>
      </w:r>
      <w:proofErr w:type="spellEnd"/>
      <w:r w:rsidR="005E4080" w:rsidRPr="00FE5DF7">
        <w:rPr>
          <w:rFonts w:ascii="Times New Roman" w:hAnsi="Times New Roman" w:cs="Times New Roman"/>
          <w:sz w:val="26"/>
          <w:szCs w:val="26"/>
        </w:rPr>
        <w:t xml:space="preserve">) </w:t>
      </w:r>
      <w:r w:rsidRPr="00FE5DF7">
        <w:rPr>
          <w:rFonts w:ascii="Times New Roman" w:hAnsi="Times New Roman" w:cs="Times New Roman"/>
          <w:sz w:val="26"/>
          <w:szCs w:val="26"/>
        </w:rPr>
        <w:t>оплата экстракорпорального оплодотворения осуществляется в зависимости от этапа в размере согласно таблице 1:</w:t>
      </w:r>
    </w:p>
    <w:p w:rsidR="00F56E2E" w:rsidRPr="00FE5DF7" w:rsidRDefault="00F56E2E" w:rsidP="00F56E2E">
      <w:pPr>
        <w:pStyle w:val="ConsPlusNormal"/>
        <w:jc w:val="right"/>
        <w:outlineLvl w:val="4"/>
      </w:pPr>
      <w:r w:rsidRPr="00FE5DF7">
        <w:t>Таблица 1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7088"/>
        <w:gridCol w:w="1559"/>
      </w:tblGrid>
      <w:tr w:rsidR="00F56E2E" w:rsidRPr="00FE5DF7" w:rsidTr="005356E1">
        <w:tc>
          <w:tcPr>
            <w:tcW w:w="709" w:type="dxa"/>
          </w:tcPr>
          <w:p w:rsidR="00F56E2E" w:rsidRPr="00FE5DF7" w:rsidRDefault="00F56E2E" w:rsidP="00C10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6E1"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88" w:type="dxa"/>
          </w:tcPr>
          <w:p w:rsidR="00F56E2E" w:rsidRPr="00FE5DF7" w:rsidRDefault="00F56E2E" w:rsidP="00C1079E">
            <w:pPr>
              <w:pStyle w:val="ConsPlusNormal"/>
              <w:jc w:val="center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Наименование этапов проведения ЭКО</w:t>
            </w:r>
          </w:p>
        </w:tc>
        <w:tc>
          <w:tcPr>
            <w:tcW w:w="1559" w:type="dxa"/>
          </w:tcPr>
          <w:p w:rsidR="007F4D23" w:rsidRPr="00FE5DF7" w:rsidRDefault="00F56E2E" w:rsidP="005E40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F56E2E" w:rsidRPr="00FE5DF7" w:rsidRDefault="005E4080" w:rsidP="005E4080">
            <w:pPr>
              <w:pStyle w:val="ConsPlusNormal"/>
              <w:ind w:firstLine="0"/>
              <w:jc w:val="center"/>
            </w:pP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Купр</w:t>
            </w:r>
            <w:proofErr w:type="spellEnd"/>
          </w:p>
        </w:tc>
      </w:tr>
      <w:tr w:rsidR="00F56E2E" w:rsidRPr="00FE5DF7" w:rsidTr="005356E1">
        <w:tc>
          <w:tcPr>
            <w:tcW w:w="709" w:type="dxa"/>
            <w:vAlign w:val="center"/>
          </w:tcPr>
          <w:p w:rsidR="00F56E2E" w:rsidRPr="00FE5DF7" w:rsidRDefault="00F56E2E" w:rsidP="005356E1">
            <w:pPr>
              <w:pStyle w:val="ConsPlusNormal"/>
              <w:ind w:firstLine="0"/>
              <w:jc w:val="center"/>
            </w:pPr>
            <w:r w:rsidRPr="00FE5DF7">
              <w:t>1</w:t>
            </w:r>
          </w:p>
        </w:tc>
        <w:tc>
          <w:tcPr>
            <w:tcW w:w="7088" w:type="dxa"/>
          </w:tcPr>
          <w:p w:rsidR="00F56E2E" w:rsidRPr="00FE5DF7" w:rsidRDefault="00F56E2E" w:rsidP="00F56E2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первого этапа экстракорпорального оплодотворения (стимуляция суперовуляции), I - II (стимуляция суперовуляции, получение яйцеклетки), I - III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(неполный цикл)</w:t>
            </w:r>
            <w:proofErr w:type="gramEnd"/>
          </w:p>
        </w:tc>
        <w:tc>
          <w:tcPr>
            <w:tcW w:w="1559" w:type="dxa"/>
            <w:vAlign w:val="center"/>
          </w:tcPr>
          <w:p w:rsidR="00F56E2E" w:rsidRPr="00FE5DF7" w:rsidRDefault="00F56E2E" w:rsidP="008E7EED">
            <w:pPr>
              <w:pStyle w:val="ConsPlusNormal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56E2E" w:rsidRPr="00FE5DF7" w:rsidTr="005356E1">
        <w:tc>
          <w:tcPr>
            <w:tcW w:w="709" w:type="dxa"/>
            <w:vAlign w:val="center"/>
          </w:tcPr>
          <w:p w:rsidR="00F56E2E" w:rsidRPr="00FE5DF7" w:rsidRDefault="00F56E2E" w:rsidP="005356E1">
            <w:pPr>
              <w:pStyle w:val="ConsPlusNormal"/>
              <w:ind w:firstLine="0"/>
              <w:jc w:val="center"/>
            </w:pPr>
            <w:r w:rsidRPr="00FE5DF7">
              <w:t>2</w:t>
            </w:r>
          </w:p>
        </w:tc>
        <w:tc>
          <w:tcPr>
            <w:tcW w:w="7088" w:type="dxa"/>
          </w:tcPr>
          <w:p w:rsidR="00F56E2E" w:rsidRPr="00FE5DF7" w:rsidRDefault="00F56E2E" w:rsidP="00F56E2E">
            <w:pPr>
              <w:pStyle w:val="ConsPlusNormal"/>
              <w:ind w:firstLine="0"/>
              <w:jc w:val="both"/>
            </w:pPr>
            <w:proofErr w:type="gram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(неполный цикл)</w:t>
            </w:r>
            <w:proofErr w:type="gramEnd"/>
          </w:p>
        </w:tc>
        <w:tc>
          <w:tcPr>
            <w:tcW w:w="1559" w:type="dxa"/>
            <w:vAlign w:val="center"/>
          </w:tcPr>
          <w:p w:rsidR="00F56E2E" w:rsidRPr="00FE5DF7" w:rsidRDefault="00F56E2E" w:rsidP="008E7EED">
            <w:pPr>
              <w:pStyle w:val="ConsPlusNormal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6E2E" w:rsidRPr="00FE5DF7" w:rsidTr="005356E1">
        <w:tc>
          <w:tcPr>
            <w:tcW w:w="709" w:type="dxa"/>
            <w:vAlign w:val="center"/>
          </w:tcPr>
          <w:p w:rsidR="00F56E2E" w:rsidRPr="00FE5DF7" w:rsidRDefault="00F56E2E" w:rsidP="005356E1">
            <w:pPr>
              <w:pStyle w:val="ConsPlusNormal"/>
              <w:ind w:firstLine="0"/>
              <w:jc w:val="center"/>
            </w:pPr>
            <w:r w:rsidRPr="00FE5DF7">
              <w:t>3</w:t>
            </w:r>
          </w:p>
        </w:tc>
        <w:tc>
          <w:tcPr>
            <w:tcW w:w="7088" w:type="dxa"/>
          </w:tcPr>
          <w:p w:rsidR="00F56E2E" w:rsidRPr="00FE5DF7" w:rsidRDefault="00F56E2E" w:rsidP="00F56E2E">
            <w:pPr>
              <w:pStyle w:val="ConsPlusNormal"/>
              <w:ind w:firstLine="0"/>
              <w:jc w:val="both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</w:p>
        </w:tc>
        <w:tc>
          <w:tcPr>
            <w:tcW w:w="1559" w:type="dxa"/>
            <w:vAlign w:val="center"/>
          </w:tcPr>
          <w:p w:rsidR="00F56E2E" w:rsidRPr="00FE5DF7" w:rsidRDefault="00F56E2E" w:rsidP="008E7EED">
            <w:pPr>
              <w:pStyle w:val="ConsPlusNormal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6E2E" w:rsidRPr="00FE5DF7" w:rsidTr="005356E1">
        <w:tc>
          <w:tcPr>
            <w:tcW w:w="709" w:type="dxa"/>
            <w:vAlign w:val="center"/>
          </w:tcPr>
          <w:p w:rsidR="00F56E2E" w:rsidRPr="00FE5DF7" w:rsidRDefault="00F56E2E" w:rsidP="005356E1">
            <w:pPr>
              <w:pStyle w:val="ConsPlusNormal"/>
              <w:ind w:firstLine="0"/>
              <w:jc w:val="center"/>
            </w:pPr>
            <w:r w:rsidRPr="00FE5DF7">
              <w:t>4</w:t>
            </w:r>
          </w:p>
        </w:tc>
        <w:tc>
          <w:tcPr>
            <w:tcW w:w="7088" w:type="dxa"/>
          </w:tcPr>
          <w:p w:rsidR="00F56E2E" w:rsidRPr="00FE5DF7" w:rsidRDefault="00F56E2E" w:rsidP="00F56E2E">
            <w:pPr>
              <w:pStyle w:val="ConsPlusNormal"/>
              <w:ind w:firstLine="0"/>
              <w:jc w:val="both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с 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</w:p>
        </w:tc>
        <w:tc>
          <w:tcPr>
            <w:tcW w:w="1559" w:type="dxa"/>
            <w:vAlign w:val="center"/>
          </w:tcPr>
          <w:p w:rsidR="00F56E2E" w:rsidRPr="00FE5DF7" w:rsidRDefault="00F56E2E" w:rsidP="008E7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56E2E" w:rsidRPr="00FE5DF7" w:rsidTr="005356E1">
        <w:tc>
          <w:tcPr>
            <w:tcW w:w="709" w:type="dxa"/>
            <w:vAlign w:val="center"/>
          </w:tcPr>
          <w:p w:rsidR="00F56E2E" w:rsidRPr="00FE5DF7" w:rsidRDefault="00F56E2E" w:rsidP="005356E1">
            <w:pPr>
              <w:pStyle w:val="ConsPlusNormal"/>
              <w:ind w:firstLine="0"/>
              <w:jc w:val="center"/>
            </w:pPr>
            <w:r w:rsidRPr="00FE5DF7">
              <w:t>5</w:t>
            </w:r>
          </w:p>
        </w:tc>
        <w:tc>
          <w:tcPr>
            <w:tcW w:w="7088" w:type="dxa"/>
          </w:tcPr>
          <w:p w:rsidR="00F56E2E" w:rsidRPr="00FE5DF7" w:rsidRDefault="00F56E2E" w:rsidP="00F56E2E">
            <w:pPr>
              <w:pStyle w:val="ConsPlusNormal"/>
              <w:ind w:firstLine="0"/>
              <w:jc w:val="both"/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Размораживание 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криоконсервированных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криоперенос</w:t>
            </w:r>
            <w:proofErr w:type="spellEnd"/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F56E2E" w:rsidRPr="00FE5DF7" w:rsidRDefault="00F56E2E" w:rsidP="008E7E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DF7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</w:tbl>
    <w:p w:rsidR="00F56E2E" w:rsidRPr="00FE5DF7" w:rsidRDefault="00F56E2E" w:rsidP="00F56E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5DF7">
        <w:rPr>
          <w:rFonts w:ascii="Times New Roman" w:hAnsi="Times New Roman" w:cs="Times New Roman"/>
          <w:sz w:val="24"/>
          <w:szCs w:val="24"/>
        </w:rPr>
        <w:t xml:space="preserve">Хранение </w:t>
      </w:r>
      <w:proofErr w:type="spellStart"/>
      <w:r w:rsidRPr="00FE5DF7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FE5DF7">
        <w:rPr>
          <w:rFonts w:ascii="Times New Roman" w:hAnsi="Times New Roman" w:cs="Times New Roman"/>
          <w:sz w:val="24"/>
          <w:szCs w:val="24"/>
        </w:rPr>
        <w:t xml:space="preserve"> эмбрионов за счет средств обязательного медицинского страхования не осуществляется.</w:t>
      </w:r>
    </w:p>
    <w:p w:rsidR="008E10D2" w:rsidRPr="00FE5DF7" w:rsidRDefault="008E10D2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8. Порядок оплаты скорой медицинской помощи</w:t>
      </w:r>
    </w:p>
    <w:p w:rsidR="000E789E" w:rsidRPr="00FE5DF7" w:rsidRDefault="000E789E" w:rsidP="000E789E">
      <w:pPr>
        <w:jc w:val="both"/>
        <w:rPr>
          <w:i/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Оплата скорой медицинской помощи, оказанной вне медицинской организации, осуществляется по </w:t>
      </w:r>
      <w:proofErr w:type="spellStart"/>
      <w:r w:rsidRPr="00FE5DF7">
        <w:rPr>
          <w:sz w:val="26"/>
          <w:szCs w:val="26"/>
        </w:rPr>
        <w:t>подушевому</w:t>
      </w:r>
      <w:proofErr w:type="spellEnd"/>
      <w:r w:rsidRPr="00FE5DF7">
        <w:rPr>
          <w:sz w:val="26"/>
          <w:szCs w:val="26"/>
        </w:rPr>
        <w:t xml:space="preserve"> нормативу финансирования в сочетании с оплатой за вызов скорой медицинской помощи:</w:t>
      </w:r>
    </w:p>
    <w:p w:rsidR="000E789E" w:rsidRPr="00FE5DF7" w:rsidRDefault="00EA1A9F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0E789E" w:rsidRPr="00FE5DF7">
        <w:rPr>
          <w:sz w:val="26"/>
          <w:szCs w:val="26"/>
        </w:rPr>
        <w:t>лицам, застрахованным за пределами Хабаровского края;</w:t>
      </w:r>
    </w:p>
    <w:p w:rsidR="000E789E" w:rsidRPr="00FE5DF7" w:rsidRDefault="00EA1A9F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 </w:t>
      </w:r>
      <w:r w:rsidR="000E789E" w:rsidRPr="00FE5DF7">
        <w:rPr>
          <w:sz w:val="26"/>
          <w:szCs w:val="26"/>
        </w:rPr>
        <w:t xml:space="preserve">с проведением </w:t>
      </w:r>
      <w:proofErr w:type="spellStart"/>
      <w:r w:rsidR="000E789E" w:rsidRPr="00FE5DF7">
        <w:rPr>
          <w:sz w:val="26"/>
          <w:szCs w:val="26"/>
        </w:rPr>
        <w:t>тромболитической</w:t>
      </w:r>
      <w:proofErr w:type="spellEnd"/>
      <w:r w:rsidR="000E789E" w:rsidRPr="00FE5DF7">
        <w:rPr>
          <w:sz w:val="26"/>
          <w:szCs w:val="26"/>
        </w:rPr>
        <w:t xml:space="preserve"> терапии;</w:t>
      </w:r>
    </w:p>
    <w:p w:rsidR="000E789E" w:rsidRPr="00FE5DF7" w:rsidRDefault="000E789E" w:rsidP="00EA1A9F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r w:rsidR="00EA1A9F" w:rsidRPr="00FE5DF7">
        <w:rPr>
          <w:sz w:val="26"/>
          <w:szCs w:val="26"/>
        </w:rPr>
        <w:t> </w:t>
      </w:r>
      <w:r w:rsidRPr="00FE5DF7">
        <w:rPr>
          <w:sz w:val="26"/>
          <w:szCs w:val="26"/>
        </w:rPr>
        <w:t xml:space="preserve">в отдельных медицинских организациях (без закрепления зон обслуживания). </w:t>
      </w:r>
    </w:p>
    <w:p w:rsidR="00215F7D" w:rsidRPr="00FE5DF7" w:rsidRDefault="00215F7D" w:rsidP="000E789E">
      <w:pPr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9. Порядок оплаты обследования беременных женщин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на маркеры вирусных гепатитов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lastRenderedPageBreak/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FE5DF7">
        <w:rPr>
          <w:sz w:val="26"/>
          <w:szCs w:val="26"/>
        </w:rPr>
        <w:t>скринингового</w:t>
      </w:r>
      <w:proofErr w:type="spellEnd"/>
      <w:r w:rsidRPr="00FE5DF7">
        <w:rPr>
          <w:sz w:val="26"/>
          <w:szCs w:val="26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FE5DF7">
        <w:rPr>
          <w:sz w:val="26"/>
          <w:szCs w:val="26"/>
          <w:lang w:val="en-US"/>
        </w:rPr>
        <w:t>HBsAg</w:t>
      </w:r>
      <w:proofErr w:type="spellEnd"/>
      <w:r w:rsidRPr="00FE5DF7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Обследование беременных женщина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FE5DF7">
        <w:rPr>
          <w:sz w:val="26"/>
          <w:szCs w:val="26"/>
          <w:lang w:val="en-US"/>
        </w:rPr>
        <w:t>Realtime</w:t>
      </w:r>
      <w:proofErr w:type="spellEnd"/>
      <w:r w:rsidRPr="00FE5DF7">
        <w:rPr>
          <w:sz w:val="26"/>
          <w:szCs w:val="26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FE5DF7">
        <w:rPr>
          <w:sz w:val="26"/>
          <w:szCs w:val="26"/>
          <w:lang w:val="en-US"/>
        </w:rPr>
        <w:t>Realtime</w:t>
      </w:r>
      <w:proofErr w:type="spellEnd"/>
      <w:r w:rsidRPr="00FE5DF7">
        <w:rPr>
          <w:sz w:val="26"/>
          <w:szCs w:val="26"/>
        </w:rPr>
        <w:t>)» за каждое исследование.</w:t>
      </w:r>
    </w:p>
    <w:p w:rsidR="008E10D2" w:rsidRPr="00FE5DF7" w:rsidRDefault="008E10D2" w:rsidP="000E789E">
      <w:pPr>
        <w:jc w:val="center"/>
        <w:rPr>
          <w:sz w:val="26"/>
          <w:szCs w:val="26"/>
        </w:rPr>
      </w:pPr>
    </w:p>
    <w:p w:rsidR="000E789E" w:rsidRPr="00FE5DF7" w:rsidRDefault="000E789E" w:rsidP="000E789E">
      <w:pPr>
        <w:tabs>
          <w:tab w:val="left" w:pos="4020"/>
        </w:tabs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10. Порядок оплаты специализированной медицинской помощи, оказываемой выездными реанимационными бригадами.</w:t>
      </w:r>
    </w:p>
    <w:p w:rsidR="000E789E" w:rsidRPr="00FE5DF7" w:rsidRDefault="000E789E" w:rsidP="000E789E">
      <w:pPr>
        <w:jc w:val="center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10.1. </w:t>
      </w:r>
      <w:proofErr w:type="gramStart"/>
      <w:r w:rsidRPr="00FE5DF7">
        <w:rPr>
          <w:sz w:val="26"/>
          <w:szCs w:val="26"/>
        </w:rPr>
        <w:t>За единицу оказания специализированной медицинской помощи выездными реанимационными бригадами принимается выезд/вылет реанимационн</w:t>
      </w:r>
      <w:r w:rsidR="0088406A">
        <w:rPr>
          <w:sz w:val="26"/>
          <w:szCs w:val="26"/>
        </w:rPr>
        <w:t>ой</w:t>
      </w:r>
      <w:r w:rsidRPr="00FE5DF7">
        <w:rPr>
          <w:sz w:val="26"/>
          <w:szCs w:val="26"/>
        </w:rPr>
        <w:t xml:space="preserve"> (акушерской, </w:t>
      </w:r>
      <w:proofErr w:type="spellStart"/>
      <w:r w:rsidRPr="00FE5DF7">
        <w:rPr>
          <w:sz w:val="26"/>
          <w:szCs w:val="26"/>
        </w:rPr>
        <w:t>неонатологической</w:t>
      </w:r>
      <w:proofErr w:type="spellEnd"/>
      <w:r w:rsidRPr="00FE5DF7">
        <w:rPr>
          <w:sz w:val="26"/>
          <w:szCs w:val="26"/>
        </w:rPr>
        <w:t>, педиатрической) бригад</w:t>
      </w:r>
      <w:r w:rsidR="0088406A">
        <w:rPr>
          <w:sz w:val="26"/>
          <w:szCs w:val="26"/>
        </w:rPr>
        <w:t>ы</w:t>
      </w:r>
      <w:r w:rsidRPr="00FE5DF7">
        <w:rPr>
          <w:sz w:val="26"/>
          <w:szCs w:val="26"/>
        </w:rPr>
        <w:t xml:space="preserve">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беременности, родов и в послеродовой период и детям, в том числе во время транспортировки.</w:t>
      </w:r>
      <w:proofErr w:type="gramEnd"/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10.2. Каждый выезд/вылет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уровня. </w:t>
      </w:r>
    </w:p>
    <w:p w:rsidR="000E789E" w:rsidRPr="00FE5DF7" w:rsidRDefault="000E789E" w:rsidP="000E789E">
      <w:pPr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10.3. Оплата осуществляется за фактически выполненные объемы специализированной медицинской помощи выездными реанимационными бригадами пределах установленного решением Комиссии планового задания по утвержденному тарифу без учета транспортных расходов санитарной авиации.</w:t>
      </w:r>
    </w:p>
    <w:p w:rsidR="008E10D2" w:rsidRPr="00FE5DF7" w:rsidRDefault="008E10D2" w:rsidP="000E789E">
      <w:pPr>
        <w:ind w:firstLine="709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11. Порядок оплаты случаев лечения по профилю 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«Медицинская реабилитация»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</w:p>
    <w:p w:rsidR="00C52C30" w:rsidRPr="00FE5DF7" w:rsidRDefault="00C52C30" w:rsidP="00C52C3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 Для КСГ №№ </w:t>
      </w:r>
      <w:r w:rsidR="008B4A00" w:rsidRPr="00FE5DF7">
        <w:rPr>
          <w:sz w:val="26"/>
          <w:szCs w:val="26"/>
        </w:rPr>
        <w:t xml:space="preserve">st37.001- </w:t>
      </w:r>
      <w:r w:rsidR="008B4A00" w:rsidRPr="00FE5DF7">
        <w:rPr>
          <w:rFonts w:eastAsia="Calibri"/>
        </w:rPr>
        <w:t xml:space="preserve">st37.018 </w:t>
      </w:r>
      <w:r w:rsidRPr="00FE5DF7">
        <w:rPr>
          <w:sz w:val="26"/>
          <w:szCs w:val="26"/>
        </w:rPr>
        <w:t xml:space="preserve">в </w:t>
      </w:r>
      <w:r w:rsidR="00106D6E" w:rsidRPr="00FE5DF7">
        <w:rPr>
          <w:sz w:val="26"/>
          <w:szCs w:val="26"/>
        </w:rPr>
        <w:t>стационарных условиях</w:t>
      </w:r>
      <w:r w:rsidRPr="00FE5DF7">
        <w:rPr>
          <w:sz w:val="26"/>
          <w:szCs w:val="26"/>
        </w:rPr>
        <w:t xml:space="preserve"> и для КСГ №№ </w:t>
      </w:r>
      <w:r w:rsidR="008B4A00" w:rsidRPr="00FE5DF7">
        <w:rPr>
          <w:sz w:val="26"/>
          <w:szCs w:val="26"/>
        </w:rPr>
        <w:t>ds37.001-</w:t>
      </w:r>
      <w:r w:rsidR="008B4A00" w:rsidRPr="00FE5DF7">
        <w:rPr>
          <w:rFonts w:eastAsia="Calibri"/>
        </w:rPr>
        <w:t xml:space="preserve"> ds37.012 </w:t>
      </w:r>
      <w:r w:rsidRPr="00FE5DF7">
        <w:rPr>
          <w:sz w:val="26"/>
          <w:szCs w:val="26"/>
        </w:rPr>
        <w:t xml:space="preserve">в </w:t>
      </w:r>
      <w:r w:rsidR="00106D6E" w:rsidRPr="00FE5DF7">
        <w:rPr>
          <w:sz w:val="26"/>
          <w:szCs w:val="26"/>
        </w:rPr>
        <w:t xml:space="preserve">условиях </w:t>
      </w:r>
      <w:r w:rsidRPr="00FE5DF7">
        <w:rPr>
          <w:sz w:val="26"/>
          <w:szCs w:val="26"/>
        </w:rPr>
        <w:t>дневно</w:t>
      </w:r>
      <w:r w:rsidR="00106D6E" w:rsidRPr="00FE5DF7">
        <w:rPr>
          <w:sz w:val="26"/>
          <w:szCs w:val="26"/>
        </w:rPr>
        <w:t>го</w:t>
      </w:r>
      <w:r w:rsidRPr="00FE5DF7">
        <w:rPr>
          <w:sz w:val="26"/>
          <w:szCs w:val="26"/>
        </w:rPr>
        <w:t xml:space="preserve"> стационар</w:t>
      </w:r>
      <w:r w:rsidR="00106D6E" w:rsidRPr="00FE5DF7">
        <w:rPr>
          <w:sz w:val="26"/>
          <w:szCs w:val="26"/>
        </w:rPr>
        <w:t>а</w:t>
      </w:r>
      <w:r w:rsidRPr="00FE5DF7">
        <w:rPr>
          <w:sz w:val="26"/>
          <w:szCs w:val="26"/>
        </w:rPr>
        <w:t xml:space="preserve"> дополнительным классификационным критерием является оценка состояния пациента по </w:t>
      </w:r>
      <w:r w:rsidR="00106D6E" w:rsidRPr="00FE5DF7">
        <w:rPr>
          <w:sz w:val="26"/>
          <w:szCs w:val="26"/>
        </w:rPr>
        <w:t>ш</w:t>
      </w:r>
      <w:r w:rsidRPr="00FE5DF7">
        <w:rPr>
          <w:sz w:val="26"/>
          <w:szCs w:val="26"/>
        </w:rPr>
        <w:t xml:space="preserve">кале </w:t>
      </w:r>
      <w:r w:rsidR="00106D6E" w:rsidRPr="00FE5DF7">
        <w:rPr>
          <w:sz w:val="26"/>
          <w:szCs w:val="26"/>
        </w:rPr>
        <w:t>р</w:t>
      </w:r>
      <w:r w:rsidRPr="00FE5DF7">
        <w:rPr>
          <w:sz w:val="26"/>
          <w:szCs w:val="26"/>
        </w:rPr>
        <w:t xml:space="preserve">еабилитационной </w:t>
      </w:r>
      <w:r w:rsidR="00106D6E" w:rsidRPr="00FE5DF7">
        <w:rPr>
          <w:sz w:val="26"/>
          <w:szCs w:val="26"/>
        </w:rPr>
        <w:t>м</w:t>
      </w:r>
      <w:r w:rsidRPr="00FE5DF7">
        <w:rPr>
          <w:sz w:val="26"/>
          <w:szCs w:val="26"/>
        </w:rPr>
        <w:t>аршрутизации (ШРМ).</w:t>
      </w:r>
    </w:p>
    <w:p w:rsidR="00BE5525" w:rsidRPr="00FE5DF7" w:rsidRDefault="00BE5525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106D6E" w:rsidRPr="00FE5DF7" w:rsidRDefault="00BE5525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При оценке 0-1 балла по ШРМ пациент не нужда</w:t>
      </w:r>
      <w:r w:rsidR="00106D6E" w:rsidRPr="00FE5DF7">
        <w:rPr>
          <w:sz w:val="26"/>
          <w:szCs w:val="26"/>
        </w:rPr>
        <w:t xml:space="preserve">ется в медицинской </w:t>
      </w:r>
      <w:r w:rsidR="00106D6E" w:rsidRPr="00FE5DF7">
        <w:rPr>
          <w:sz w:val="26"/>
          <w:szCs w:val="26"/>
        </w:rPr>
        <w:lastRenderedPageBreak/>
        <w:t>реабилитации.</w:t>
      </w:r>
    </w:p>
    <w:p w:rsidR="00106D6E" w:rsidRPr="00FE5DF7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>ри оценке 2 балла пациент получает медицинскую реабилитацию в условиях дневного стационара</w:t>
      </w:r>
      <w:r w:rsidRPr="00FE5DF7">
        <w:rPr>
          <w:sz w:val="26"/>
          <w:szCs w:val="26"/>
        </w:rPr>
        <w:t>.</w:t>
      </w:r>
    </w:p>
    <w:p w:rsidR="00106D6E" w:rsidRPr="00FE5DF7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 xml:space="preserve">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</w:t>
      </w:r>
      <w:r w:rsidRPr="00FE5DF7">
        <w:rPr>
          <w:sz w:val="26"/>
          <w:szCs w:val="26"/>
        </w:rPr>
        <w:t>в субъекте Российской Федерации.</w:t>
      </w:r>
    </w:p>
    <w:p w:rsidR="00BE5525" w:rsidRPr="00FE5DF7" w:rsidRDefault="00106D6E" w:rsidP="00BE552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</w:t>
      </w:r>
      <w:r w:rsidR="00BE5525" w:rsidRPr="00FE5DF7">
        <w:rPr>
          <w:sz w:val="26"/>
          <w:szCs w:val="26"/>
        </w:rPr>
        <w:t>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654C95" w:rsidRPr="00FE5DF7" w:rsidRDefault="00654C95" w:rsidP="00BE5525">
      <w:pPr>
        <w:ind w:firstLine="540"/>
        <w:jc w:val="both"/>
        <w:rPr>
          <w:rFonts w:eastAsia="Calibri"/>
          <w:sz w:val="26"/>
          <w:szCs w:val="26"/>
        </w:rPr>
      </w:pPr>
      <w:r w:rsidRPr="00FE5DF7">
        <w:rPr>
          <w:rFonts w:eastAsia="Calibri"/>
          <w:sz w:val="26"/>
          <w:szCs w:val="26"/>
        </w:rPr>
        <w:t xml:space="preserve">Шкала реабилитационной маршрутизации (ШРМ), разработанная Союзом </w:t>
      </w:r>
      <w:proofErr w:type="spellStart"/>
      <w:r w:rsidRPr="00FE5DF7">
        <w:rPr>
          <w:rFonts w:eastAsia="Calibri"/>
          <w:sz w:val="26"/>
          <w:szCs w:val="26"/>
        </w:rPr>
        <w:t>реабилитологов</w:t>
      </w:r>
      <w:proofErr w:type="spellEnd"/>
      <w:r w:rsidRPr="00FE5DF7">
        <w:rPr>
          <w:rFonts w:eastAsia="Calibri"/>
          <w:sz w:val="26"/>
          <w:szCs w:val="26"/>
        </w:rPr>
        <w:t xml:space="preserve"> России, применима как для взрослых, так и детей. </w:t>
      </w:r>
    </w:p>
    <w:p w:rsidR="00BE5525" w:rsidRPr="00FE5DF7" w:rsidRDefault="00BE5525" w:rsidP="00BE5525">
      <w:pPr>
        <w:ind w:firstLine="540"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jc w:val="center"/>
        <w:rPr>
          <w:rFonts w:eastAsia="Calibri"/>
          <w:sz w:val="28"/>
          <w:szCs w:val="28"/>
        </w:rPr>
      </w:pPr>
      <w:r w:rsidRPr="00FE5DF7">
        <w:rPr>
          <w:b/>
          <w:sz w:val="26"/>
          <w:szCs w:val="26"/>
        </w:rPr>
        <w:t xml:space="preserve">12. Оплата </w:t>
      </w:r>
      <w:proofErr w:type="spellStart"/>
      <w:r w:rsidRPr="00FE5DF7">
        <w:rPr>
          <w:rFonts w:eastAsia="Calibri"/>
          <w:b/>
          <w:sz w:val="26"/>
          <w:szCs w:val="26"/>
        </w:rPr>
        <w:t>эксимерлазерной</w:t>
      </w:r>
      <w:proofErr w:type="spellEnd"/>
      <w:r w:rsidRPr="00FE5DF7">
        <w:rPr>
          <w:rFonts w:eastAsia="Calibri"/>
          <w:b/>
          <w:sz w:val="26"/>
          <w:szCs w:val="26"/>
        </w:rPr>
        <w:t xml:space="preserve"> </w:t>
      </w:r>
      <w:proofErr w:type="spellStart"/>
      <w:r w:rsidRPr="00FE5DF7">
        <w:rPr>
          <w:rFonts w:eastAsia="Calibri"/>
          <w:b/>
          <w:sz w:val="26"/>
          <w:szCs w:val="26"/>
        </w:rPr>
        <w:t>кератэктомии</w:t>
      </w:r>
      <w:proofErr w:type="spellEnd"/>
    </w:p>
    <w:p w:rsidR="000E789E" w:rsidRPr="00FE5DF7" w:rsidRDefault="000E789E" w:rsidP="000E789E">
      <w:pPr>
        <w:spacing w:after="160"/>
        <w:ind w:firstLine="540"/>
        <w:contextualSpacing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spacing w:after="160"/>
        <w:ind w:firstLine="708"/>
        <w:contextualSpacing/>
        <w:jc w:val="both"/>
        <w:rPr>
          <w:sz w:val="26"/>
          <w:szCs w:val="26"/>
        </w:rPr>
      </w:pPr>
      <w:proofErr w:type="gramStart"/>
      <w:r w:rsidRPr="00FE5DF7">
        <w:rPr>
          <w:rFonts w:eastAsia="Calibri"/>
          <w:sz w:val="26"/>
          <w:szCs w:val="26"/>
        </w:rPr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FE5DF7">
        <w:rPr>
          <w:sz w:val="26"/>
          <w:szCs w:val="26"/>
        </w:rPr>
        <w:t>«</w:t>
      </w:r>
      <w:proofErr w:type="spellStart"/>
      <w:r w:rsidRPr="00FE5DF7">
        <w:rPr>
          <w:sz w:val="26"/>
          <w:szCs w:val="26"/>
        </w:rPr>
        <w:t>Эксимерлазерная</w:t>
      </w:r>
      <w:proofErr w:type="spellEnd"/>
      <w:r w:rsidRPr="00FE5DF7">
        <w:rPr>
          <w:sz w:val="26"/>
          <w:szCs w:val="26"/>
        </w:rPr>
        <w:t xml:space="preserve"> </w:t>
      </w:r>
      <w:proofErr w:type="spellStart"/>
      <w:r w:rsidRPr="00FE5DF7">
        <w:rPr>
          <w:sz w:val="26"/>
          <w:szCs w:val="26"/>
        </w:rPr>
        <w:t>фототерапевтическая</w:t>
      </w:r>
      <w:proofErr w:type="spellEnd"/>
      <w:r w:rsidRPr="00FE5DF7">
        <w:rPr>
          <w:sz w:val="26"/>
          <w:szCs w:val="26"/>
        </w:rPr>
        <w:t xml:space="preserve"> 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r w:rsidRPr="00FE5DF7">
        <w:rPr>
          <w:sz w:val="26"/>
          <w:szCs w:val="26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FE5DF7">
        <w:rPr>
          <w:sz w:val="26"/>
          <w:szCs w:val="26"/>
        </w:rPr>
        <w:t>Эксимерлазерная</w:t>
      </w:r>
      <w:proofErr w:type="spellEnd"/>
      <w:r w:rsidRPr="00FE5DF7">
        <w:rPr>
          <w:sz w:val="26"/>
          <w:szCs w:val="26"/>
        </w:rPr>
        <w:t xml:space="preserve"> фоторефракционная 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proofErr w:type="gramEnd"/>
      <w:r w:rsidRPr="00FE5DF7">
        <w:rPr>
          <w:sz w:val="26"/>
          <w:szCs w:val="26"/>
        </w:rPr>
        <w:t>» и A16.26.047 «</w:t>
      </w:r>
      <w:proofErr w:type="spellStart"/>
      <w:r w:rsidRPr="00FE5DF7">
        <w:rPr>
          <w:sz w:val="26"/>
          <w:szCs w:val="26"/>
        </w:rPr>
        <w:t>Кератомилез</w:t>
      </w:r>
      <w:proofErr w:type="spellEnd"/>
      <w:r w:rsidRPr="00FE5DF7">
        <w:rPr>
          <w:sz w:val="26"/>
          <w:szCs w:val="26"/>
        </w:rPr>
        <w:t>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FE5DF7">
        <w:rPr>
          <w:sz w:val="26"/>
          <w:szCs w:val="26"/>
        </w:rPr>
        <w:t>Кератэктомия</w:t>
      </w:r>
      <w:proofErr w:type="spellEnd"/>
      <w:r w:rsidRPr="00FE5DF7">
        <w:rPr>
          <w:sz w:val="26"/>
          <w:szCs w:val="26"/>
        </w:rPr>
        <w:t xml:space="preserve">». </w:t>
      </w:r>
    </w:p>
    <w:p w:rsidR="000E789E" w:rsidRPr="00FE5DF7" w:rsidRDefault="000E789E" w:rsidP="000E789E">
      <w:pPr>
        <w:spacing w:after="160"/>
        <w:ind w:firstLine="708"/>
        <w:contextualSpacing/>
        <w:jc w:val="both"/>
        <w:rPr>
          <w:rFonts w:eastAsia="Calibri"/>
          <w:sz w:val="26"/>
          <w:szCs w:val="26"/>
        </w:rPr>
      </w:pPr>
      <w:r w:rsidRPr="00FE5DF7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  <w:r w:rsidRPr="00FE5DF7">
        <w:rPr>
          <w:rFonts w:eastAsia="Calibri"/>
          <w:sz w:val="26"/>
          <w:szCs w:val="26"/>
        </w:rPr>
        <w:t xml:space="preserve"> </w:t>
      </w:r>
    </w:p>
    <w:p w:rsidR="000E789E" w:rsidRPr="00FE5DF7" w:rsidRDefault="000E789E" w:rsidP="000E789E">
      <w:pPr>
        <w:ind w:firstLine="709"/>
        <w:jc w:val="center"/>
        <w:rPr>
          <w:b/>
          <w:sz w:val="28"/>
          <w:szCs w:val="28"/>
        </w:rPr>
      </w:pP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13.</w:t>
      </w:r>
      <w:r w:rsidRPr="00FE5DF7">
        <w:t> </w:t>
      </w:r>
      <w:r w:rsidRPr="00FE5DF7">
        <w:rPr>
          <w:b/>
          <w:sz w:val="26"/>
          <w:szCs w:val="26"/>
        </w:rPr>
        <w:t>Порядок учета стоматологической помощи</w:t>
      </w:r>
    </w:p>
    <w:p w:rsidR="000E789E" w:rsidRPr="00FE5DF7" w:rsidRDefault="000E789E" w:rsidP="000E789E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в амбулаторных условиях</w:t>
      </w:r>
    </w:p>
    <w:p w:rsidR="000E789E" w:rsidRPr="00FE5DF7" w:rsidRDefault="000E789E" w:rsidP="000E789E">
      <w:pPr>
        <w:ind w:firstLine="709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1349A0" w:rsidRPr="00FE5DF7" w:rsidRDefault="001349A0" w:rsidP="000E789E"/>
    <w:p w:rsidR="001349A0" w:rsidRPr="00FE5DF7" w:rsidRDefault="001349A0" w:rsidP="000E789E"/>
    <w:p w:rsidR="001349A0" w:rsidRPr="00FE5DF7" w:rsidRDefault="001349A0" w:rsidP="001349A0">
      <w:pPr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14. </w:t>
      </w:r>
      <w:proofErr w:type="gramStart"/>
      <w:r w:rsidR="007E10E5" w:rsidRPr="00FE5DF7">
        <w:rPr>
          <w:b/>
          <w:sz w:val="26"/>
          <w:szCs w:val="26"/>
        </w:rPr>
        <w:t xml:space="preserve">Особенности </w:t>
      </w:r>
      <w:r w:rsidRPr="00FE5DF7">
        <w:rPr>
          <w:b/>
          <w:sz w:val="26"/>
          <w:szCs w:val="26"/>
        </w:rPr>
        <w:t>оплаты</w:t>
      </w:r>
      <w:r w:rsidR="007E10E5" w:rsidRPr="00FE5DF7">
        <w:rPr>
          <w:b/>
          <w:sz w:val="26"/>
          <w:szCs w:val="26"/>
        </w:rPr>
        <w:t xml:space="preserve"> </w:t>
      </w:r>
      <w:r w:rsidRPr="00FE5DF7">
        <w:rPr>
          <w:b/>
          <w:sz w:val="26"/>
          <w:szCs w:val="26"/>
        </w:rPr>
        <w:t>случаев химиотерапии</w:t>
      </w:r>
      <w:r w:rsidR="007E10E5" w:rsidRPr="00FE5DF7">
        <w:rPr>
          <w:b/>
          <w:sz w:val="26"/>
          <w:szCs w:val="26"/>
        </w:rPr>
        <w:t xml:space="preserve"> при злокачественных новообразованиях (кроме лимфоидной и кроветворной тканей)</w:t>
      </w:r>
      <w:proofErr w:type="gramEnd"/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51861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E5DF7">
        <w:rPr>
          <w:sz w:val="26"/>
          <w:szCs w:val="26"/>
        </w:rPr>
        <w:t xml:space="preserve">За законченный случай химиотерапии при злокачественных </w:t>
      </w:r>
      <w:r w:rsidRPr="00FE5DF7">
        <w:rPr>
          <w:sz w:val="26"/>
          <w:szCs w:val="26"/>
        </w:rPr>
        <w:lastRenderedPageBreak/>
        <w:t>новообразованиях (кроме лимфоидной и кроветворной тканей)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  <w:proofErr w:type="gramEnd"/>
    </w:p>
    <w:p w:rsidR="00AD1B67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1349A0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госпитализации, так как </w:t>
      </w:r>
      <w:r w:rsidR="001349A0" w:rsidRPr="00FE5DF7">
        <w:rPr>
          <w:sz w:val="26"/>
          <w:szCs w:val="26"/>
        </w:rPr>
        <w:t>больной может находиться в стационаре, как до введения лекарственных препаратов, так и после него.</w:t>
      </w:r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зависимости от количества введений (дней) лекарственных сре</w:t>
      </w:r>
      <w:proofErr w:type="gramStart"/>
      <w:r w:rsidRPr="00FE5DF7">
        <w:rPr>
          <w:sz w:val="26"/>
          <w:szCs w:val="26"/>
        </w:rPr>
        <w:t>дств в р</w:t>
      </w:r>
      <w:proofErr w:type="gramEnd"/>
      <w:r w:rsidRPr="00FE5DF7">
        <w:rPr>
          <w:sz w:val="26"/>
          <w:szCs w:val="26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FE5DF7">
        <w:rPr>
          <w:sz w:val="26"/>
          <w:szCs w:val="26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:rsidR="001349A0" w:rsidRPr="00FE5DF7" w:rsidRDefault="001349A0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Описание схем в справочнике схем лекарственной терапии не может служить заменой сведениям,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7E10E5" w:rsidRPr="00FE5DF7" w:rsidRDefault="007E10E5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состав схем лекарственной терапии могут входить препараты, не включенные в перечень жизненно необходимых и важнейших лекарственных препаратов. В этих случаях их назначение по жизненным показаниям или в случае индивидуальной непереносимости осуществляется по решению врачебной комиссии.</w:t>
      </w:r>
    </w:p>
    <w:p w:rsidR="00851861" w:rsidRPr="00FE5DF7" w:rsidRDefault="00851861" w:rsidP="008518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Если больному в рамках одной госпитализации устанавливают, меняют порт 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КСГ. </w:t>
      </w:r>
    </w:p>
    <w:p w:rsidR="003E0CFE" w:rsidRPr="00FE5DF7" w:rsidRDefault="00B85BEA" w:rsidP="00B85BE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В случае</w:t>
      </w:r>
      <w:proofErr w:type="gramStart"/>
      <w:r w:rsidRPr="00FE5DF7">
        <w:rPr>
          <w:sz w:val="26"/>
          <w:szCs w:val="26"/>
        </w:rPr>
        <w:t>,</w:t>
      </w:r>
      <w:proofErr w:type="gramEnd"/>
      <w:r w:rsidRPr="00FE5DF7">
        <w:rPr>
          <w:sz w:val="26"/>
          <w:szCs w:val="26"/>
        </w:rPr>
        <w:t xml:space="preserve"> если  диагноз относится к классу «С» и при этом больному не оказывалось услуг, являющихся классификационным критерием (химиотерапии, лучевой терапии, хирургической операции), применяется </w:t>
      </w:r>
      <w:r w:rsidR="003E0CFE" w:rsidRPr="00FE5DF7">
        <w:rPr>
          <w:sz w:val="26"/>
          <w:szCs w:val="26"/>
        </w:rPr>
        <w:t>КСГ st36.012 и ds36.006 «Злокачественное новообразование без специального противоопухолевого лечения»</w:t>
      </w:r>
      <w:r w:rsidRPr="00FE5DF7">
        <w:rPr>
          <w:sz w:val="26"/>
          <w:szCs w:val="26"/>
        </w:rPr>
        <w:t xml:space="preserve">. </w:t>
      </w:r>
      <w:r w:rsidR="003E0CFE" w:rsidRPr="00FE5DF7">
        <w:rPr>
          <w:sz w:val="26"/>
          <w:szCs w:val="26"/>
        </w:rPr>
        <w:t>Данная группа может применяться в случае необходимости проведения поддерживающей терапии и симптоматического лечения.</w:t>
      </w:r>
      <w:r w:rsidRPr="00FE5DF7">
        <w:rPr>
          <w:sz w:val="26"/>
          <w:szCs w:val="26"/>
        </w:rPr>
        <w:t xml:space="preserve"> </w:t>
      </w:r>
      <w:r w:rsidR="003E0CFE" w:rsidRPr="00FE5DF7">
        <w:rPr>
          <w:sz w:val="26"/>
          <w:szCs w:val="26"/>
        </w:rPr>
        <w:t xml:space="preserve">При экспертизе качества медицинской помощи </w:t>
      </w:r>
      <w:r w:rsidRPr="00FE5DF7">
        <w:rPr>
          <w:sz w:val="26"/>
          <w:szCs w:val="26"/>
        </w:rPr>
        <w:t xml:space="preserve">необходимо </w:t>
      </w:r>
      <w:r w:rsidR="003E0CFE" w:rsidRPr="00FE5DF7">
        <w:rPr>
          <w:sz w:val="26"/>
          <w:szCs w:val="26"/>
        </w:rPr>
        <w:t>обращать внимание на обоснованность подобных госпитализаций.</w:t>
      </w:r>
    </w:p>
    <w:p w:rsidR="003E0CFE" w:rsidRPr="00FE5DF7" w:rsidRDefault="00B85BEA" w:rsidP="00874F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В случае госпитализации пациента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используется </w:t>
      </w:r>
      <w:r w:rsidR="003E0CFE" w:rsidRPr="00FE5DF7">
        <w:rPr>
          <w:sz w:val="26"/>
          <w:szCs w:val="26"/>
        </w:rPr>
        <w:t xml:space="preserve">КСГ st27.014 «Госпитализация в </w:t>
      </w:r>
      <w:r w:rsidR="003E0CFE" w:rsidRPr="00FE5DF7">
        <w:rPr>
          <w:sz w:val="26"/>
          <w:szCs w:val="26"/>
        </w:rPr>
        <w:lastRenderedPageBreak/>
        <w:t>диагностических целях с постановкой/ подтверждением диагноза злокачественного новообразования»</w:t>
      </w:r>
      <w:r w:rsidRPr="00FE5DF7">
        <w:rPr>
          <w:sz w:val="26"/>
          <w:szCs w:val="26"/>
        </w:rPr>
        <w:t xml:space="preserve">. </w:t>
      </w:r>
      <w:r w:rsidR="003E0CFE" w:rsidRPr="00FE5DF7">
        <w:rPr>
          <w:sz w:val="26"/>
          <w:szCs w:val="26"/>
        </w:rPr>
        <w:t xml:space="preserve">Отнесение случая к этой группе осуществляется с применением соответствующего кода номенклатуры из раздела «B». </w:t>
      </w:r>
    </w:p>
    <w:p w:rsidR="001349A0" w:rsidRPr="00FE5DF7" w:rsidRDefault="001349A0" w:rsidP="000E789E"/>
    <w:p w:rsidR="000E789E" w:rsidRPr="00FE5DF7" w:rsidRDefault="000E789E" w:rsidP="000E789E">
      <w:pPr>
        <w:ind w:firstLine="708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1</w:t>
      </w:r>
      <w:r w:rsidR="00AB652A" w:rsidRPr="00FE5DF7">
        <w:rPr>
          <w:b/>
          <w:sz w:val="26"/>
          <w:szCs w:val="26"/>
        </w:rPr>
        <w:t>5</w:t>
      </w:r>
      <w:r w:rsidRPr="00FE5DF7">
        <w:rPr>
          <w:b/>
          <w:sz w:val="26"/>
          <w:szCs w:val="26"/>
        </w:rPr>
        <w:t>. Порядок проведения взаиморасчетов при предоставлении</w:t>
      </w:r>
    </w:p>
    <w:p w:rsidR="000E789E" w:rsidRPr="00FE5DF7" w:rsidRDefault="000E789E" w:rsidP="000E789E">
      <w:pPr>
        <w:ind w:firstLine="708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внешних медицинских услуг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.1. Понятийный аппарат: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/>
          <w:sz w:val="26"/>
          <w:szCs w:val="26"/>
        </w:rPr>
        <w:t>Медицинская организация-исполнитель</w:t>
      </w:r>
      <w:r w:rsidRPr="00FE5DF7">
        <w:rPr>
          <w:sz w:val="26"/>
          <w:szCs w:val="26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FE5DF7">
        <w:rPr>
          <w:sz w:val="26"/>
          <w:szCs w:val="26"/>
        </w:rPr>
        <w:t>застрахованным</w:t>
      </w:r>
      <w:proofErr w:type="gramEnd"/>
      <w:r w:rsidRPr="00FE5DF7">
        <w:rPr>
          <w:sz w:val="26"/>
          <w:szCs w:val="26"/>
        </w:rPr>
        <w:t xml:space="preserve"> по ОМС</w:t>
      </w:r>
      <w:r w:rsidR="00E00762" w:rsidRPr="00FE5DF7">
        <w:rPr>
          <w:sz w:val="26"/>
          <w:szCs w:val="26"/>
        </w:rPr>
        <w:t xml:space="preserve"> (Приложение 1 к настоящему Порядку)</w:t>
      </w:r>
      <w:r w:rsidR="000620C5" w:rsidRPr="00FE5DF7">
        <w:rPr>
          <w:rStyle w:val="a7"/>
          <w:sz w:val="26"/>
          <w:szCs w:val="26"/>
        </w:rPr>
        <w:footnoteReference w:id="10"/>
      </w:r>
      <w:r w:rsidRPr="00FE5DF7">
        <w:rPr>
          <w:sz w:val="26"/>
          <w:szCs w:val="26"/>
        </w:rPr>
        <w:t xml:space="preserve">, в том числе прикрепившимся к данной медицинской организации, в период получения ими медицинской помощи в условиях круглосуточного (дневного) стационара МО-заказчика.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i/>
          <w:sz w:val="26"/>
          <w:szCs w:val="26"/>
        </w:rPr>
        <w:t>Медицинская организация-заказчик</w:t>
      </w:r>
      <w:r w:rsidRPr="00FE5DF7">
        <w:rPr>
          <w:sz w:val="26"/>
          <w:szCs w:val="26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FE5DF7">
        <w:rPr>
          <w:sz w:val="26"/>
          <w:szCs w:val="26"/>
        </w:rPr>
        <w:t>из</w:t>
      </w:r>
      <w:proofErr w:type="gramEnd"/>
      <w:r w:rsidRPr="00FE5DF7">
        <w:rPr>
          <w:sz w:val="26"/>
          <w:szCs w:val="26"/>
        </w:rPr>
        <w:t>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</w:t>
      </w:r>
      <w:hyperlink r:id="rId9" w:history="1">
        <w:r w:rsidRPr="00FE5DF7">
          <w:rPr>
            <w:sz w:val="26"/>
            <w:szCs w:val="26"/>
          </w:rPr>
          <w:t>стандартов</w:t>
        </w:r>
      </w:hyperlink>
      <w:r w:rsidRPr="00FE5DF7">
        <w:rPr>
          <w:sz w:val="26"/>
          <w:szCs w:val="26"/>
        </w:rPr>
        <w:t xml:space="preserve"> медицинской помощи,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FE5DF7">
        <w:rPr>
          <w:sz w:val="26"/>
          <w:szCs w:val="26"/>
        </w:rPr>
        <w:t>медицинскую</w:t>
      </w:r>
      <w:proofErr w:type="gramEnd"/>
      <w:r w:rsidRPr="00FE5DF7">
        <w:rPr>
          <w:sz w:val="26"/>
          <w:szCs w:val="26"/>
        </w:rPr>
        <w:t xml:space="preserve"> организацию-исполнитель.</w:t>
      </w:r>
    </w:p>
    <w:p w:rsidR="000E789E" w:rsidRPr="00FE5DF7" w:rsidRDefault="00D94128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 </w:t>
      </w:r>
      <w:proofErr w:type="gramStart"/>
      <w:r w:rsidR="00DD0CCE" w:rsidRPr="00FE5DF7">
        <w:rPr>
          <w:i/>
          <w:sz w:val="26"/>
          <w:szCs w:val="26"/>
        </w:rPr>
        <w:t xml:space="preserve">Внешние медицинские </w:t>
      </w:r>
      <w:r w:rsidR="00900BFA" w:rsidRPr="00FE5DF7">
        <w:rPr>
          <w:i/>
          <w:sz w:val="26"/>
          <w:szCs w:val="26"/>
        </w:rPr>
        <w:t xml:space="preserve">услуги </w:t>
      </w:r>
      <w:r w:rsidR="00900BFA" w:rsidRPr="00FE5DF7">
        <w:rPr>
          <w:sz w:val="26"/>
          <w:szCs w:val="26"/>
        </w:rPr>
        <w:t>– диагностические услуги</w:t>
      </w:r>
      <w:r w:rsidR="00DD0CCE" w:rsidRPr="00FE5DF7">
        <w:rPr>
          <w:sz w:val="26"/>
          <w:szCs w:val="26"/>
        </w:rPr>
        <w:t xml:space="preserve">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услуг.» </w:t>
      </w:r>
      <w:r w:rsidR="000E789E" w:rsidRPr="00FE5DF7">
        <w:rPr>
          <w:i/>
          <w:sz w:val="26"/>
          <w:szCs w:val="26"/>
        </w:rPr>
        <w:t>Направление на получение внешних медицинских услуг</w:t>
      </w:r>
      <w:r w:rsidR="000E789E" w:rsidRPr="00FE5DF7">
        <w:rPr>
          <w:sz w:val="26"/>
          <w:szCs w:val="26"/>
        </w:rPr>
        <w:t xml:space="preserve"> – документ, оформленный МО-заказчиком, в котором указываются необходимые застрахованному медицинские услуги,  дата поступления пациента в стационар (дневной стационар),  наименование МО-исполнителя (далее</w:t>
      </w:r>
      <w:proofErr w:type="gramEnd"/>
      <w:r w:rsidR="000E789E" w:rsidRPr="00FE5DF7">
        <w:rPr>
          <w:sz w:val="26"/>
          <w:szCs w:val="26"/>
        </w:rPr>
        <w:t xml:space="preserve"> – </w:t>
      </w:r>
      <w:proofErr w:type="gramStart"/>
      <w:r w:rsidR="000E789E" w:rsidRPr="00FE5DF7">
        <w:rPr>
          <w:sz w:val="26"/>
          <w:szCs w:val="26"/>
        </w:rPr>
        <w:t xml:space="preserve">Направление). </w:t>
      </w:r>
      <w:proofErr w:type="gramEnd"/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 Порядок взаимодействия участников системы ОМС при проведении взаиморасчетов.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МО-исполнитель: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FE5DF7">
        <w:rPr>
          <w:i/>
          <w:sz w:val="26"/>
          <w:szCs w:val="26"/>
        </w:rPr>
        <w:t>Внешние медицинские услуги для стационара»</w:t>
      </w:r>
      <w:r w:rsidRPr="00FE5DF7">
        <w:rPr>
          <w:sz w:val="26"/>
          <w:szCs w:val="26"/>
        </w:rPr>
        <w:t xml:space="preserve"> и предъявляет их в СМО (ХКФОМС) в порядке и сроки, установленные Договором</w:t>
      </w:r>
      <w:r w:rsidRPr="00FE5DF7">
        <w:rPr>
          <w:sz w:val="26"/>
          <w:szCs w:val="26"/>
          <w:vertAlign w:val="superscript"/>
        </w:rPr>
        <w:t xml:space="preserve"> </w:t>
      </w:r>
      <w:r w:rsidRPr="00FE5DF7">
        <w:rPr>
          <w:sz w:val="26"/>
          <w:szCs w:val="26"/>
          <w:vertAlign w:val="superscript"/>
        </w:rPr>
        <w:footnoteReference w:id="11"/>
      </w:r>
      <w:r w:rsidRPr="00FE5DF7">
        <w:rPr>
          <w:sz w:val="26"/>
          <w:szCs w:val="26"/>
        </w:rPr>
        <w:t>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.2.2. представляет одновременно со счетами на внешние медицинские слуги, указанными в п.1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.2.1.: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lastRenderedPageBreak/>
        <w:t>- в СМО оригиналы Протоколов согласования выполненных медицинских услуг лицам, застрахованным на территории Хабаровского края (далее – Протокол)</w:t>
      </w:r>
      <w:r w:rsidR="00290668" w:rsidRPr="00FE5DF7">
        <w:rPr>
          <w:sz w:val="26"/>
          <w:szCs w:val="26"/>
        </w:rPr>
        <w:t xml:space="preserve"> согласно Приложению №2 к настоящему Порядку</w:t>
      </w:r>
      <w:r w:rsidRPr="00FE5DF7">
        <w:rPr>
          <w:sz w:val="26"/>
          <w:szCs w:val="26"/>
        </w:rPr>
        <w:t>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в ХКФОМС копии Протоколов на электронных носителях в разрезе СМО по услугам, оказанным  лицам, застрахованным на территории Хабаровского края;</w:t>
      </w:r>
    </w:p>
    <w:p w:rsidR="00822492" w:rsidRPr="00FE5DF7" w:rsidRDefault="00822492" w:rsidP="00822492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- в ХКФОМС оригиналы Протоколов по услугам, оказанным лицам, застрахованным за пределами Хабаровского края.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0E789E" w:rsidRPr="00FE5DF7" w:rsidRDefault="000E789E" w:rsidP="000E789E">
      <w:pPr>
        <w:ind w:firstLine="708"/>
        <w:jc w:val="both"/>
        <w:rPr>
          <w:i/>
          <w:sz w:val="26"/>
          <w:szCs w:val="26"/>
        </w:rPr>
      </w:pPr>
      <w:r w:rsidRPr="00FE5DF7">
        <w:rPr>
          <w:sz w:val="26"/>
          <w:szCs w:val="26"/>
        </w:rPr>
        <w:t>1</w:t>
      </w:r>
      <w:r w:rsidR="00AB652A" w:rsidRPr="00FE5DF7">
        <w:rPr>
          <w:sz w:val="26"/>
          <w:szCs w:val="26"/>
        </w:rPr>
        <w:t>5</w:t>
      </w:r>
      <w:r w:rsidRPr="00FE5DF7">
        <w:rPr>
          <w:sz w:val="26"/>
          <w:szCs w:val="26"/>
        </w:rPr>
        <w:t>.4. Расчеты СМО с МО, участвующими в системе взаиморасчетов.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Финансирование МО-заказчика за отчетный месяц (</w:t>
      </w:r>
      <w:proofErr w:type="spellStart"/>
      <w:r w:rsidRPr="00FE5DF7">
        <w:rPr>
          <w:sz w:val="26"/>
          <w:szCs w:val="26"/>
        </w:rPr>
        <w:t>СФз</w:t>
      </w:r>
      <w:proofErr w:type="spellEnd"/>
      <w:r w:rsidRPr="00FE5DF7">
        <w:rPr>
          <w:sz w:val="26"/>
          <w:szCs w:val="26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СФз</w:t>
      </w:r>
      <w:proofErr w:type="spellEnd"/>
      <w:r w:rsidRPr="00FE5DF7">
        <w:rPr>
          <w:sz w:val="26"/>
          <w:szCs w:val="26"/>
        </w:rPr>
        <w:t xml:space="preserve"> = </w:t>
      </w:r>
      <w:proofErr w:type="spellStart"/>
      <w:r w:rsidRPr="00FE5DF7">
        <w:rPr>
          <w:sz w:val="26"/>
          <w:szCs w:val="26"/>
        </w:rPr>
        <w:t>СПсчз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Свн</w:t>
      </w:r>
      <w:proofErr w:type="spellEnd"/>
      <w:r w:rsidRPr="00FE5DF7">
        <w:rPr>
          <w:sz w:val="26"/>
          <w:szCs w:val="26"/>
        </w:rPr>
        <w:t>, где: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СПсчз</w:t>
      </w:r>
      <w:proofErr w:type="spellEnd"/>
      <w:r w:rsidRPr="00FE5DF7">
        <w:rPr>
          <w:sz w:val="26"/>
          <w:szCs w:val="26"/>
        </w:rPr>
        <w:t xml:space="preserve"> – сумма предъявленных МО-заказчиком счетов;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Свн</w:t>
      </w:r>
      <w:proofErr w:type="spellEnd"/>
      <w:r w:rsidRPr="00FE5DF7">
        <w:rPr>
          <w:sz w:val="26"/>
          <w:szCs w:val="26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№5 к Соглашению о тарифах. 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Финансирование МО-исполнителя за отчетный месяц включает стоимость </w:t>
      </w:r>
      <w:proofErr w:type="gramStart"/>
      <w:r w:rsidRPr="00FE5DF7">
        <w:rPr>
          <w:sz w:val="26"/>
          <w:szCs w:val="26"/>
        </w:rPr>
        <w:t>выполненных</w:t>
      </w:r>
      <w:proofErr w:type="gramEnd"/>
      <w:r w:rsidRPr="00FE5DF7">
        <w:rPr>
          <w:sz w:val="26"/>
          <w:szCs w:val="26"/>
        </w:rPr>
        <w:t xml:space="preserve"> им внешних медицинских услуги и рассчитывается по формуле:</w:t>
      </w:r>
    </w:p>
    <w:p w:rsidR="000E789E" w:rsidRPr="00FE5DF7" w:rsidRDefault="000E789E" w:rsidP="000E789E">
      <w:pPr>
        <w:jc w:val="both"/>
        <w:rPr>
          <w:sz w:val="26"/>
          <w:szCs w:val="26"/>
        </w:rPr>
      </w:pPr>
    </w:p>
    <w:p w:rsidR="000E789E" w:rsidRPr="00FE5DF7" w:rsidRDefault="000E789E" w:rsidP="000E789E">
      <w:pPr>
        <w:jc w:val="center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СФи</w:t>
      </w:r>
      <w:proofErr w:type="spellEnd"/>
      <w:r w:rsidRPr="00FE5DF7">
        <w:rPr>
          <w:sz w:val="26"/>
          <w:szCs w:val="26"/>
        </w:rPr>
        <w:t xml:space="preserve"> = </w:t>
      </w:r>
      <w:proofErr w:type="spellStart"/>
      <w:r w:rsidRPr="00FE5DF7">
        <w:rPr>
          <w:sz w:val="26"/>
          <w:szCs w:val="26"/>
        </w:rPr>
        <w:t>СПсчи</w:t>
      </w:r>
      <w:proofErr w:type="spellEnd"/>
      <w:r w:rsidRPr="00FE5DF7">
        <w:rPr>
          <w:sz w:val="26"/>
          <w:szCs w:val="26"/>
        </w:rPr>
        <w:t xml:space="preserve"> – </w:t>
      </w:r>
      <w:proofErr w:type="spellStart"/>
      <w:r w:rsidRPr="00FE5DF7">
        <w:rPr>
          <w:sz w:val="26"/>
          <w:szCs w:val="26"/>
        </w:rPr>
        <w:t>Рк</w:t>
      </w:r>
      <w:proofErr w:type="spellEnd"/>
      <w:r w:rsidRPr="00FE5DF7">
        <w:rPr>
          <w:sz w:val="26"/>
          <w:szCs w:val="26"/>
        </w:rPr>
        <w:t>, где: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СПсчи</w:t>
      </w:r>
      <w:proofErr w:type="spellEnd"/>
      <w:r w:rsidRPr="00FE5DF7">
        <w:rPr>
          <w:sz w:val="26"/>
          <w:szCs w:val="26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FE5DF7">
        <w:rPr>
          <w:sz w:val="26"/>
          <w:szCs w:val="26"/>
        </w:rPr>
        <w:t>Свн</w:t>
      </w:r>
      <w:proofErr w:type="spellEnd"/>
      <w:r w:rsidRPr="00FE5DF7">
        <w:rPr>
          <w:sz w:val="26"/>
          <w:szCs w:val="26"/>
        </w:rPr>
        <w:t>), выполненных для МО-заказчика.</w:t>
      </w:r>
    </w:p>
    <w:p w:rsidR="000E789E" w:rsidRPr="00FE5DF7" w:rsidRDefault="000E789E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8E4CCF" w:rsidRPr="00FE5DF7" w:rsidRDefault="008E4CCF" w:rsidP="000E789E">
      <w:pPr>
        <w:ind w:firstLine="708"/>
        <w:jc w:val="both"/>
        <w:rPr>
          <w:sz w:val="26"/>
          <w:szCs w:val="26"/>
        </w:rPr>
      </w:pPr>
      <w:r w:rsidRPr="00FE5DF7">
        <w:rPr>
          <w:sz w:val="26"/>
          <w:szCs w:val="26"/>
        </w:rPr>
        <w:t xml:space="preserve">Исключение </w:t>
      </w:r>
      <w:r w:rsidR="00440618" w:rsidRPr="00FE5DF7">
        <w:rPr>
          <w:sz w:val="26"/>
          <w:szCs w:val="26"/>
        </w:rPr>
        <w:t xml:space="preserve">СМО оплаченных </w:t>
      </w:r>
      <w:r w:rsidRPr="00FE5DF7">
        <w:rPr>
          <w:sz w:val="26"/>
          <w:szCs w:val="26"/>
        </w:rPr>
        <w:t xml:space="preserve">внешних услуг из Протокола производится на основании Письма-отказа, согласованного МО-заказчиком и </w:t>
      </w:r>
      <w:r w:rsidR="00301D29" w:rsidRPr="00FE5DF7">
        <w:rPr>
          <w:sz w:val="26"/>
          <w:szCs w:val="26"/>
        </w:rPr>
        <w:t>МО-исполнителем</w:t>
      </w:r>
      <w:r w:rsidR="00440618" w:rsidRPr="00FE5DF7">
        <w:rPr>
          <w:sz w:val="26"/>
          <w:szCs w:val="26"/>
        </w:rPr>
        <w:t xml:space="preserve"> </w:t>
      </w:r>
      <w:r w:rsidR="00301D29" w:rsidRPr="00FE5DF7">
        <w:rPr>
          <w:sz w:val="26"/>
          <w:szCs w:val="26"/>
        </w:rPr>
        <w:t>(Приложение №</w:t>
      </w:r>
      <w:r w:rsidR="00440618" w:rsidRPr="00FE5DF7">
        <w:rPr>
          <w:sz w:val="26"/>
          <w:szCs w:val="26"/>
        </w:rPr>
        <w:t>3</w:t>
      </w:r>
      <w:r w:rsidR="00301D29" w:rsidRPr="00FE5DF7">
        <w:rPr>
          <w:sz w:val="26"/>
          <w:szCs w:val="26"/>
        </w:rPr>
        <w:t>)</w:t>
      </w:r>
      <w:r w:rsidR="002C2603" w:rsidRPr="00FE5DF7">
        <w:rPr>
          <w:sz w:val="26"/>
          <w:szCs w:val="26"/>
        </w:rPr>
        <w:t>.</w:t>
      </w:r>
    </w:p>
    <w:p w:rsidR="000E789E" w:rsidRPr="00FE5DF7" w:rsidRDefault="000E789E" w:rsidP="000E789E">
      <w:pPr>
        <w:ind w:firstLine="708"/>
        <w:jc w:val="both"/>
        <w:rPr>
          <w:bCs/>
          <w:sz w:val="26"/>
          <w:szCs w:val="26"/>
        </w:rPr>
      </w:pPr>
      <w:r w:rsidRPr="00FE5DF7">
        <w:rPr>
          <w:bCs/>
          <w:sz w:val="26"/>
          <w:szCs w:val="26"/>
        </w:rPr>
        <w:t>1</w:t>
      </w:r>
      <w:r w:rsidR="00AB652A" w:rsidRPr="00FE5DF7">
        <w:rPr>
          <w:bCs/>
          <w:sz w:val="26"/>
          <w:szCs w:val="26"/>
        </w:rPr>
        <w:t>5</w:t>
      </w:r>
      <w:r w:rsidRPr="00FE5DF7">
        <w:rPr>
          <w:bCs/>
          <w:sz w:val="26"/>
          <w:szCs w:val="26"/>
        </w:rPr>
        <w:t>.5. </w:t>
      </w:r>
      <w:proofErr w:type="gramStart"/>
      <w:r w:rsidRPr="00FE5DF7">
        <w:rPr>
          <w:bCs/>
          <w:sz w:val="26"/>
          <w:szCs w:val="26"/>
        </w:rPr>
        <w:t>Контроль за</w:t>
      </w:r>
      <w:proofErr w:type="gramEnd"/>
      <w:r w:rsidRPr="00FE5DF7">
        <w:rPr>
          <w:bCs/>
          <w:sz w:val="26"/>
          <w:szCs w:val="26"/>
        </w:rPr>
        <w:t xml:space="preserve"> </w:t>
      </w:r>
      <w:r w:rsidRPr="00FE5DF7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Pr="00FE5DF7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0E789E" w:rsidRPr="00FE5DF7" w:rsidRDefault="000E789E" w:rsidP="000E789E">
      <w:pPr>
        <w:jc w:val="both"/>
        <w:rPr>
          <w:b/>
        </w:rPr>
      </w:pPr>
    </w:p>
    <w:p w:rsidR="001A73C5" w:rsidRPr="00FE5DF7" w:rsidRDefault="001A73C5" w:rsidP="001A73C5">
      <w:pPr>
        <w:ind w:firstLine="708"/>
        <w:jc w:val="right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firstLine="708"/>
        <w:jc w:val="right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firstLine="708"/>
        <w:jc w:val="right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firstLine="708"/>
        <w:jc w:val="right"/>
        <w:rPr>
          <w:sz w:val="28"/>
          <w:szCs w:val="28"/>
          <w:lang w:eastAsia="ja-JP"/>
        </w:rPr>
      </w:pPr>
    </w:p>
    <w:p w:rsidR="001A73C5" w:rsidRPr="00FE5DF7" w:rsidRDefault="004A7977" w:rsidP="001A73C5">
      <w:pPr>
        <w:ind w:firstLine="708"/>
        <w:jc w:val="right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Прило</w:t>
      </w:r>
      <w:r w:rsidR="001A73C5" w:rsidRPr="00FE5DF7">
        <w:rPr>
          <w:sz w:val="28"/>
          <w:szCs w:val="28"/>
          <w:lang w:eastAsia="ja-JP"/>
        </w:rPr>
        <w:t>жение 1</w:t>
      </w:r>
    </w:p>
    <w:p w:rsidR="001A73C5" w:rsidRPr="00FE5DF7" w:rsidRDefault="001A73C5" w:rsidP="001A73C5">
      <w:pPr>
        <w:autoSpaceDE w:val="0"/>
        <w:autoSpaceDN w:val="0"/>
        <w:adjustRightInd w:val="0"/>
        <w:spacing w:line="220" w:lineRule="exact"/>
        <w:ind w:left="2829"/>
        <w:jc w:val="right"/>
        <w:outlineLvl w:val="0"/>
      </w:pPr>
      <w:r w:rsidRPr="00FE5DF7">
        <w:t xml:space="preserve">к Порядку проведения взаиморасчетов </w:t>
      </w:r>
      <w:proofErr w:type="gramStart"/>
      <w:r w:rsidRPr="00FE5DF7">
        <w:t>при</w:t>
      </w:r>
      <w:proofErr w:type="gramEnd"/>
    </w:p>
    <w:p w:rsidR="001A73C5" w:rsidRPr="00FE5DF7" w:rsidRDefault="001A73C5" w:rsidP="001A73C5">
      <w:pPr>
        <w:autoSpaceDE w:val="0"/>
        <w:autoSpaceDN w:val="0"/>
        <w:adjustRightInd w:val="0"/>
        <w:spacing w:line="220" w:lineRule="exact"/>
        <w:ind w:left="2832"/>
        <w:jc w:val="right"/>
        <w:outlineLvl w:val="0"/>
      </w:pPr>
      <w:proofErr w:type="gramStart"/>
      <w:r w:rsidRPr="00FE5DF7">
        <w:t>предоставлении</w:t>
      </w:r>
      <w:proofErr w:type="gramEnd"/>
      <w:r w:rsidRPr="00FE5DF7">
        <w:t xml:space="preserve"> внешних медицинских услуг</w:t>
      </w: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ПЕРЕЧЕНЬ</w:t>
      </w: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 видов диагностических услуг, оплачиваемых</w:t>
      </w:r>
    </w:p>
    <w:p w:rsidR="001A73C5" w:rsidRPr="00FE5DF7" w:rsidRDefault="001A73C5" w:rsidP="001A73C5">
      <w:pPr>
        <w:ind w:right="708" w:firstLine="709"/>
        <w:jc w:val="center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 путем проведения  взаиморасчетов при предоставлении</w:t>
      </w:r>
    </w:p>
    <w:p w:rsidR="001A73C5" w:rsidRPr="00FE5DF7" w:rsidRDefault="001A73C5" w:rsidP="001A73C5">
      <w:pPr>
        <w:ind w:right="708" w:firstLine="709"/>
        <w:jc w:val="center"/>
        <w:rPr>
          <w:lang w:eastAsia="ja-JP"/>
        </w:rPr>
      </w:pPr>
      <w:r w:rsidRPr="00FE5DF7">
        <w:rPr>
          <w:sz w:val="28"/>
          <w:szCs w:val="28"/>
          <w:lang w:eastAsia="ja-JP"/>
        </w:rPr>
        <w:t xml:space="preserve"> внешних медицинских услуг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8727"/>
      </w:tblGrid>
      <w:tr w:rsidR="001A73C5" w:rsidRPr="00FE5DF7" w:rsidTr="008E7EED">
        <w:tc>
          <w:tcPr>
            <w:tcW w:w="594" w:type="dxa"/>
            <w:vAlign w:val="center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№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п</w:t>
            </w:r>
            <w:proofErr w:type="gramEnd"/>
            <w:r w:rsidRPr="00FE5DF7">
              <w:rPr>
                <w:sz w:val="28"/>
                <w:szCs w:val="28"/>
                <w:lang w:eastAsia="ja-JP"/>
              </w:rPr>
              <w:t>/п</w:t>
            </w:r>
          </w:p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</w:p>
        </w:tc>
        <w:tc>
          <w:tcPr>
            <w:tcW w:w="8727" w:type="dxa"/>
            <w:vAlign w:val="center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Виды диагностических услуг</w:t>
            </w:r>
          </w:p>
        </w:tc>
      </w:tr>
      <w:tr w:rsidR="001A73C5" w:rsidRPr="00FE5DF7" w:rsidTr="008E7EED">
        <w:trPr>
          <w:trHeight w:val="441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Лабораторное исследование</w:t>
            </w:r>
          </w:p>
        </w:tc>
      </w:tr>
      <w:tr w:rsidR="001A73C5" w:rsidRPr="00FE5DF7" w:rsidTr="008E7EED">
        <w:trPr>
          <w:trHeight w:val="419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Прижизненное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патолого-анатомическое</w:t>
            </w:r>
            <w:proofErr w:type="gramEnd"/>
            <w:r w:rsidRPr="00FE5DF7">
              <w:rPr>
                <w:sz w:val="28"/>
                <w:szCs w:val="28"/>
                <w:lang w:eastAsia="ja-JP"/>
              </w:rPr>
              <w:t xml:space="preserve"> исследование</w:t>
            </w:r>
          </w:p>
        </w:tc>
      </w:tr>
      <w:tr w:rsidR="001A73C5" w:rsidRPr="00FE5DF7" w:rsidTr="008E7EED">
        <w:trPr>
          <w:trHeight w:val="425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Компьютерная томография</w:t>
            </w:r>
          </w:p>
        </w:tc>
      </w:tr>
      <w:tr w:rsidR="001A73C5" w:rsidRPr="00FE5DF7" w:rsidTr="008E7EED">
        <w:trPr>
          <w:trHeight w:val="417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Компьютерная томография с внутривенным усилением</w:t>
            </w:r>
          </w:p>
        </w:tc>
      </w:tr>
      <w:tr w:rsidR="001A73C5" w:rsidRPr="00FE5DF7" w:rsidTr="008E7EED">
        <w:trPr>
          <w:trHeight w:val="409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1A73C5" w:rsidRPr="00FE5DF7" w:rsidTr="008E7EED">
        <w:trPr>
          <w:trHeight w:val="415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Магнитно-резонансная томография</w:t>
            </w:r>
          </w:p>
        </w:tc>
      </w:tr>
      <w:tr w:rsidR="001A73C5" w:rsidRPr="00FE5DF7" w:rsidTr="008E7EED">
        <w:trPr>
          <w:trHeight w:val="421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8727" w:type="dxa"/>
          </w:tcPr>
          <w:p w:rsidR="001A73C5" w:rsidRPr="00FE5DF7" w:rsidRDefault="001A73C5" w:rsidP="008E7EED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1A73C5" w:rsidRPr="00FE5DF7" w:rsidTr="008E7EED">
        <w:trPr>
          <w:trHeight w:val="400"/>
        </w:trPr>
        <w:tc>
          <w:tcPr>
            <w:tcW w:w="594" w:type="dxa"/>
          </w:tcPr>
          <w:p w:rsidR="001A73C5" w:rsidRPr="00FE5DF7" w:rsidRDefault="001A73C5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8</w:t>
            </w:r>
          </w:p>
        </w:tc>
        <w:tc>
          <w:tcPr>
            <w:tcW w:w="8727" w:type="dxa"/>
          </w:tcPr>
          <w:p w:rsidR="0004057F" w:rsidRPr="00FE5DF7" w:rsidRDefault="001A73C5" w:rsidP="0004057F">
            <w:pPr>
              <w:jc w:val="both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 xml:space="preserve">Определение </w:t>
            </w:r>
            <w:proofErr w:type="spellStart"/>
            <w:r w:rsidRPr="00FE5DF7">
              <w:rPr>
                <w:sz w:val="28"/>
                <w:szCs w:val="28"/>
                <w:lang w:eastAsia="ja-JP"/>
              </w:rPr>
              <w:t>онкомаркеров</w:t>
            </w:r>
            <w:proofErr w:type="spellEnd"/>
            <w:r w:rsidRPr="00FE5DF7">
              <w:rPr>
                <w:sz w:val="28"/>
                <w:szCs w:val="28"/>
                <w:lang w:eastAsia="ja-JP"/>
              </w:rPr>
              <w:t xml:space="preserve"> аппаратом </w:t>
            </w:r>
            <w:proofErr w:type="gramStart"/>
            <w:r w:rsidRPr="00FE5DF7">
              <w:rPr>
                <w:sz w:val="28"/>
                <w:szCs w:val="28"/>
                <w:lang w:eastAsia="ja-JP"/>
              </w:rPr>
              <w:t>эксперт-класса</w:t>
            </w:r>
            <w:proofErr w:type="gramEnd"/>
          </w:p>
        </w:tc>
      </w:tr>
      <w:tr w:rsidR="0004057F" w:rsidRPr="00FE5DF7" w:rsidTr="008E7EED">
        <w:trPr>
          <w:trHeight w:val="400"/>
        </w:trPr>
        <w:tc>
          <w:tcPr>
            <w:tcW w:w="594" w:type="dxa"/>
          </w:tcPr>
          <w:p w:rsidR="0004057F" w:rsidRPr="00FE5DF7" w:rsidRDefault="0004057F" w:rsidP="008E7EED">
            <w:pPr>
              <w:jc w:val="center"/>
              <w:rPr>
                <w:sz w:val="28"/>
                <w:szCs w:val="28"/>
                <w:lang w:eastAsia="ja-JP"/>
              </w:rPr>
            </w:pPr>
            <w:r w:rsidRPr="00FE5DF7">
              <w:rPr>
                <w:sz w:val="28"/>
                <w:szCs w:val="28"/>
                <w:lang w:eastAsia="ja-JP"/>
              </w:rPr>
              <w:t>9</w:t>
            </w:r>
          </w:p>
        </w:tc>
        <w:tc>
          <w:tcPr>
            <w:tcW w:w="8727" w:type="dxa"/>
          </w:tcPr>
          <w:p w:rsidR="0004057F" w:rsidRPr="00FE5DF7" w:rsidRDefault="0004057F" w:rsidP="0004057F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 w:rsidRPr="00FE5DF7">
              <w:rPr>
                <w:sz w:val="28"/>
                <w:szCs w:val="28"/>
                <w:lang w:eastAsia="ja-JP"/>
              </w:rPr>
              <w:t>Видеоколоноскопия</w:t>
            </w:r>
            <w:proofErr w:type="spellEnd"/>
          </w:p>
        </w:tc>
      </w:tr>
    </w:tbl>
    <w:p w:rsidR="000E789E" w:rsidRPr="00FE5DF7" w:rsidRDefault="000E789E" w:rsidP="000E789E">
      <w:pPr>
        <w:rPr>
          <w:b/>
        </w:rPr>
        <w:sectPr w:rsidR="000E789E" w:rsidRPr="00FE5DF7" w:rsidSect="007D181B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134" w:right="851" w:bottom="1134" w:left="1701" w:header="567" w:footer="709" w:gutter="0"/>
          <w:cols w:space="720"/>
          <w:titlePg/>
          <w:docGrid w:linePitch="326"/>
        </w:sectPr>
      </w:pP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lastRenderedPageBreak/>
        <w:t xml:space="preserve">Приложение </w:t>
      </w:r>
      <w:r w:rsidR="001A73C5" w:rsidRPr="00FE5DF7">
        <w:rPr>
          <w:sz w:val="20"/>
          <w:szCs w:val="20"/>
        </w:rPr>
        <w:t>2</w:t>
      </w: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t xml:space="preserve">к Порядку проведения взаиморасчетов </w:t>
      </w:r>
      <w:proofErr w:type="gramStart"/>
      <w:r w:rsidRPr="00FE5DF7">
        <w:rPr>
          <w:sz w:val="20"/>
          <w:szCs w:val="20"/>
        </w:rPr>
        <w:t>при</w:t>
      </w:r>
      <w:proofErr w:type="gramEnd"/>
    </w:p>
    <w:p w:rsidR="000E789E" w:rsidRPr="00FE5DF7" w:rsidRDefault="000E789E" w:rsidP="000E789E">
      <w:pPr>
        <w:autoSpaceDE w:val="0"/>
        <w:autoSpaceDN w:val="0"/>
        <w:adjustRightInd w:val="0"/>
        <w:spacing w:line="220" w:lineRule="exact"/>
        <w:ind w:left="2829"/>
        <w:jc w:val="center"/>
        <w:outlineLvl w:val="0"/>
        <w:rPr>
          <w:sz w:val="20"/>
          <w:szCs w:val="20"/>
        </w:rPr>
      </w:pPr>
      <w:r w:rsidRPr="00FE5DF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FE5DF7">
        <w:rPr>
          <w:sz w:val="20"/>
          <w:szCs w:val="20"/>
        </w:rPr>
        <w:t>предоставлении</w:t>
      </w:r>
      <w:proofErr w:type="gramEnd"/>
      <w:r w:rsidRPr="00FE5DF7">
        <w:rPr>
          <w:sz w:val="20"/>
          <w:szCs w:val="20"/>
        </w:rPr>
        <w:t xml:space="preserve"> внешних медицинских услуг</w:t>
      </w:r>
    </w:p>
    <w:tbl>
      <w:tblPr>
        <w:tblW w:w="144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6"/>
        <w:gridCol w:w="992"/>
        <w:gridCol w:w="850"/>
        <w:gridCol w:w="2128"/>
        <w:gridCol w:w="1701"/>
        <w:gridCol w:w="1418"/>
        <w:gridCol w:w="1701"/>
        <w:gridCol w:w="1275"/>
        <w:gridCol w:w="1984"/>
      </w:tblGrid>
      <w:tr w:rsidR="000E789E" w:rsidRPr="00FE5DF7" w:rsidTr="000E789E">
        <w:trPr>
          <w:trHeight w:val="1879"/>
        </w:trPr>
        <w:tc>
          <w:tcPr>
            <w:tcW w:w="14470" w:type="dxa"/>
            <w:gridSpan w:val="9"/>
            <w:vAlign w:val="center"/>
          </w:tcPr>
          <w:p w:rsidR="000E789E" w:rsidRPr="00FE5DF7" w:rsidRDefault="000E789E" w:rsidP="000E789E">
            <w:pPr>
              <w:rPr>
                <w:color w:val="000000"/>
              </w:rPr>
            </w:pPr>
          </w:p>
          <w:p w:rsidR="000E789E" w:rsidRPr="00FE5DF7" w:rsidRDefault="000E789E" w:rsidP="000E789E">
            <w:pPr>
              <w:jc w:val="right"/>
              <w:rPr>
                <w:b/>
                <w:color w:val="000000"/>
              </w:rPr>
            </w:pPr>
          </w:p>
          <w:p w:rsidR="000E789E" w:rsidRPr="00FE5DF7" w:rsidRDefault="000E789E" w:rsidP="000E789E">
            <w:pPr>
              <w:jc w:val="center"/>
              <w:rPr>
                <w:b/>
                <w:color w:val="000000"/>
              </w:rPr>
            </w:pPr>
            <w:r w:rsidRPr="00FE5DF7">
              <w:rPr>
                <w:b/>
                <w:color w:val="000000"/>
              </w:rPr>
              <w:t xml:space="preserve">Протокол согласования выполненных медицинских услуг </w:t>
            </w:r>
            <w:proofErr w:type="gramStart"/>
            <w:r w:rsidRPr="00FE5DF7">
              <w:rPr>
                <w:b/>
                <w:color w:val="000000"/>
              </w:rPr>
              <w:t>по</w:t>
            </w:r>
            <w:proofErr w:type="gramEnd"/>
            <w:r w:rsidRPr="00FE5DF7">
              <w:rPr>
                <w:b/>
                <w:color w:val="000000"/>
              </w:rPr>
              <w:t xml:space="preserve"> </w:t>
            </w:r>
            <w:r w:rsidRPr="00FE5DF7">
              <w:rPr>
                <w:color w:val="000000"/>
                <w:sz w:val="18"/>
                <w:szCs w:val="18"/>
              </w:rPr>
              <w:t>___________________________________</w:t>
            </w:r>
            <w:r w:rsidRPr="00FE5DF7">
              <w:rPr>
                <w:b/>
                <w:color w:val="000000"/>
              </w:rPr>
              <w:t xml:space="preserve"> (внешняя медицинская услуга для стационара),</w:t>
            </w:r>
          </w:p>
          <w:p w:rsidR="000E789E" w:rsidRPr="00FE5DF7" w:rsidRDefault="000E789E" w:rsidP="000E789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FE5DF7">
              <w:rPr>
                <w:color w:val="000000"/>
                <w:sz w:val="16"/>
                <w:szCs w:val="16"/>
              </w:rPr>
              <w:t xml:space="preserve">                     (наименование услуги)</w:t>
            </w:r>
          </w:p>
          <w:p w:rsidR="000E789E" w:rsidRPr="00FE5DF7" w:rsidRDefault="000E789E" w:rsidP="000E789E">
            <w:pPr>
              <w:jc w:val="center"/>
              <w:rPr>
                <w:b/>
                <w:color w:val="000000"/>
              </w:rPr>
            </w:pPr>
            <w:r w:rsidRPr="00FE5DF7">
              <w:rPr>
                <w:b/>
                <w:color w:val="000000"/>
              </w:rPr>
              <w:t xml:space="preserve">оказанных </w:t>
            </w:r>
            <w:r w:rsidRPr="00FE5DF7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__________</w:t>
            </w:r>
          </w:p>
          <w:p w:rsidR="000E789E" w:rsidRPr="00FE5DF7" w:rsidRDefault="000E789E" w:rsidP="000E789E">
            <w:pPr>
              <w:jc w:val="center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6"/>
                <w:szCs w:val="16"/>
              </w:rPr>
              <w:t>(наименование МО-исполнителя)</w:t>
            </w:r>
          </w:p>
          <w:p w:rsidR="000E789E" w:rsidRPr="00FE5DF7" w:rsidRDefault="000E789E" w:rsidP="000E789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E5DF7">
              <w:rPr>
                <w:b/>
                <w:color w:val="000000"/>
              </w:rPr>
              <w:t>для</w:t>
            </w:r>
            <w:r w:rsidRPr="00FE5DF7">
              <w:rPr>
                <w:color w:val="000000"/>
              </w:rPr>
              <w:t xml:space="preserve"> </w:t>
            </w:r>
            <w:r w:rsidRPr="00FE5DF7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_____________,</w:t>
            </w:r>
          </w:p>
          <w:p w:rsidR="000E789E" w:rsidRPr="00FE5DF7" w:rsidRDefault="000E789E" w:rsidP="000E789E">
            <w:pPr>
              <w:jc w:val="center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FE5DF7">
              <w:rPr>
                <w:bCs/>
                <w:color w:val="000000"/>
                <w:sz w:val="16"/>
                <w:szCs w:val="16"/>
              </w:rPr>
              <w:t>(наименование МО-заказчика)</w:t>
            </w:r>
          </w:p>
        </w:tc>
      </w:tr>
      <w:tr w:rsidR="000E789E" w:rsidRPr="00FE5DF7" w:rsidTr="000E789E">
        <w:trPr>
          <w:trHeight w:val="637"/>
        </w:trPr>
        <w:tc>
          <w:tcPr>
            <w:tcW w:w="14470" w:type="dxa"/>
            <w:gridSpan w:val="9"/>
            <w:vAlign w:val="center"/>
            <w:hideMark/>
          </w:tcPr>
          <w:p w:rsidR="000E789E" w:rsidRPr="00FE5DF7" w:rsidRDefault="000E789E" w:rsidP="000E789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E5DF7">
              <w:rPr>
                <w:b/>
                <w:color w:val="000000"/>
              </w:rPr>
              <w:t xml:space="preserve">застрахованным </w:t>
            </w:r>
            <w:proofErr w:type="gramStart"/>
            <w:r w:rsidRPr="00FE5DF7">
              <w:rPr>
                <w:b/>
                <w:color w:val="000000"/>
              </w:rPr>
              <w:t>в</w:t>
            </w:r>
            <w:proofErr w:type="gramEnd"/>
            <w:r w:rsidRPr="00FE5DF7">
              <w:rPr>
                <w:color w:val="000000"/>
              </w:rPr>
              <w:t xml:space="preserve"> </w:t>
            </w:r>
            <w:r w:rsidRPr="00FE5DF7">
              <w:rPr>
                <w:b/>
                <w:bCs/>
                <w:color w:val="000000"/>
              </w:rPr>
              <w:t xml:space="preserve"> </w:t>
            </w:r>
            <w:r w:rsidRPr="00FE5DF7">
              <w:rPr>
                <w:bCs/>
                <w:color w:val="000000"/>
                <w:sz w:val="18"/>
                <w:szCs w:val="18"/>
              </w:rPr>
              <w:t>_____________________________________________________________________________________________________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</w:t>
            </w:r>
            <w:r w:rsidRPr="00FE5DF7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FE5DF7">
              <w:rPr>
                <w:b/>
                <w:bCs/>
                <w:color w:val="000000"/>
              </w:rPr>
              <w:t xml:space="preserve">  к счетам за 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______________</w:t>
            </w:r>
            <w:r w:rsidRPr="00FE5DF7">
              <w:rPr>
                <w:bCs/>
                <w:color w:val="000000"/>
                <w:sz w:val="18"/>
                <w:szCs w:val="18"/>
              </w:rPr>
              <w:t>___</w:t>
            </w:r>
            <w:r w:rsidRPr="00FE5DF7">
              <w:rPr>
                <w:b/>
                <w:bCs/>
                <w:color w:val="000000"/>
                <w:sz w:val="18"/>
                <w:szCs w:val="18"/>
              </w:rPr>
              <w:t>__</w:t>
            </w:r>
          </w:p>
          <w:p w:rsidR="000E789E" w:rsidRPr="00FE5DF7" w:rsidRDefault="000E789E" w:rsidP="000E789E">
            <w:pPr>
              <w:jc w:val="both"/>
              <w:rPr>
                <w:color w:val="000000"/>
                <w:sz w:val="16"/>
                <w:szCs w:val="16"/>
              </w:rPr>
            </w:pPr>
            <w:r w:rsidRPr="00FE5DF7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(наименование СМО)                                                                                                                          </w:t>
            </w:r>
            <w:r w:rsidRPr="00FE5DF7">
              <w:rPr>
                <w:color w:val="000000"/>
                <w:sz w:val="16"/>
                <w:szCs w:val="16"/>
              </w:rPr>
              <w:t>(период</w:t>
            </w:r>
            <w:r w:rsidRPr="00FE5DF7"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E789E" w:rsidRPr="00FE5DF7" w:rsidTr="000E789E">
        <w:trPr>
          <w:trHeight w:val="80"/>
        </w:trPr>
        <w:tc>
          <w:tcPr>
            <w:tcW w:w="144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789E" w:rsidRPr="00FE5DF7" w:rsidRDefault="000E789E" w:rsidP="000E789E">
            <w:pPr>
              <w:rPr>
                <w:rFonts w:ascii="Calibri" w:eastAsia="Calibri" w:hAnsi="Calibri"/>
              </w:rPr>
            </w:pPr>
          </w:p>
        </w:tc>
      </w:tr>
      <w:tr w:rsidR="000E789E" w:rsidRPr="00FE5DF7" w:rsidTr="000E789E">
        <w:trPr>
          <w:trHeight w:val="82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proofErr w:type="gramStart"/>
            <w:r w:rsidRPr="00FE5DF7">
              <w:rPr>
                <w:color w:val="000000"/>
              </w:rPr>
              <w:t>ДР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Пол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№ полиса ОМС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Дата оказания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Услуга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Сумма*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Дата направления МО-заказчика</w:t>
            </w:r>
          </w:p>
        </w:tc>
      </w:tr>
      <w:tr w:rsidR="000E789E" w:rsidRPr="00FE5DF7" w:rsidTr="000E789E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9</w:t>
            </w:r>
          </w:p>
        </w:tc>
      </w:tr>
      <w:tr w:rsidR="000E789E" w:rsidRPr="00FE5DF7" w:rsidTr="000E789E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</w:tr>
      <w:tr w:rsidR="000E789E" w:rsidRPr="00FE5DF7" w:rsidTr="000E789E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</w:tr>
      <w:tr w:rsidR="000E789E" w:rsidRPr="00FE5DF7" w:rsidTr="000E789E">
        <w:trPr>
          <w:trHeight w:val="5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ИТОГО: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rPr>
                <w:color w:val="000000"/>
              </w:rPr>
            </w:pPr>
            <w:r w:rsidRPr="00FE5DF7">
              <w:rPr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89E" w:rsidRPr="00FE5DF7" w:rsidRDefault="000E789E" w:rsidP="000E789E">
            <w:pPr>
              <w:jc w:val="center"/>
              <w:rPr>
                <w:color w:val="000000"/>
              </w:rPr>
            </w:pPr>
            <w:r w:rsidRPr="00FE5DF7">
              <w:rPr>
                <w:color w:val="000000"/>
              </w:rPr>
              <w:t>Х</w:t>
            </w:r>
          </w:p>
        </w:tc>
      </w:tr>
    </w:tbl>
    <w:p w:rsidR="000E789E" w:rsidRPr="00FE5DF7" w:rsidRDefault="000E789E" w:rsidP="000E789E">
      <w:pPr>
        <w:jc w:val="both"/>
        <w:rPr>
          <w:sz w:val="16"/>
          <w:szCs w:val="16"/>
        </w:rPr>
      </w:pPr>
    </w:p>
    <w:p w:rsidR="000E789E" w:rsidRPr="00FE5DF7" w:rsidRDefault="000E789E" w:rsidP="000E789E">
      <w:pPr>
        <w:jc w:val="both"/>
        <w:rPr>
          <w:sz w:val="16"/>
          <w:szCs w:val="16"/>
        </w:rPr>
      </w:pPr>
      <w:r w:rsidRPr="00FE5DF7">
        <w:rPr>
          <w:sz w:val="16"/>
          <w:szCs w:val="16"/>
        </w:rPr>
        <w:t>*Указывается сумма, предъявленная на оплату внешних услуг МО-исполнителем.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0E789E" w:rsidRPr="00FE5DF7" w:rsidTr="000E789E">
        <w:tc>
          <w:tcPr>
            <w:tcW w:w="7097" w:type="dxa"/>
          </w:tcPr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r w:rsidRPr="00FE5DF7">
              <w:rPr>
                <w:sz w:val="26"/>
                <w:szCs w:val="26"/>
              </w:rPr>
              <w:t>Руководитель МО-заказчика</w:t>
            </w:r>
            <w:r w:rsidRPr="00FE5DF7">
              <w:t xml:space="preserve">___________________    </w:t>
            </w:r>
          </w:p>
          <w:p w:rsidR="000E789E" w:rsidRPr="00FE5DF7" w:rsidRDefault="000E789E" w:rsidP="000E789E">
            <w:pPr>
              <w:jc w:val="both"/>
              <w:rPr>
                <w:sz w:val="26"/>
                <w:szCs w:val="26"/>
                <w:vertAlign w:val="superscript"/>
              </w:rPr>
            </w:pPr>
            <w:r w:rsidRPr="00FE5DF7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0E789E" w:rsidRPr="00FE5DF7" w:rsidRDefault="000E789E" w:rsidP="000E789E">
            <w:pPr>
              <w:rPr>
                <w:sz w:val="26"/>
                <w:szCs w:val="26"/>
              </w:rPr>
            </w:pPr>
            <w:r w:rsidRPr="00FE5DF7">
              <w:rPr>
                <w:sz w:val="26"/>
                <w:szCs w:val="26"/>
              </w:rPr>
              <w:t xml:space="preserve">                     </w:t>
            </w: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pPr>
              <w:rPr>
                <w:sz w:val="26"/>
                <w:szCs w:val="26"/>
              </w:rPr>
            </w:pPr>
          </w:p>
          <w:p w:rsidR="000E789E" w:rsidRPr="00FE5DF7" w:rsidRDefault="000E789E" w:rsidP="000E789E">
            <w:r w:rsidRPr="00FE5DF7">
              <w:rPr>
                <w:sz w:val="26"/>
                <w:szCs w:val="26"/>
              </w:rPr>
              <w:t>Руководитель МО-исполнителя</w:t>
            </w:r>
            <w:r w:rsidRPr="00FE5DF7">
              <w:t>___________________</w:t>
            </w:r>
          </w:p>
          <w:p w:rsidR="000E789E" w:rsidRPr="00FE5DF7" w:rsidRDefault="000E789E" w:rsidP="000E789E">
            <w:pPr>
              <w:jc w:val="both"/>
              <w:rPr>
                <w:sz w:val="26"/>
                <w:szCs w:val="26"/>
              </w:rPr>
            </w:pPr>
            <w:r w:rsidRPr="00FE5DF7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            (Ф.И.О.)</w:t>
            </w:r>
          </w:p>
        </w:tc>
      </w:tr>
    </w:tbl>
    <w:p w:rsidR="000E789E" w:rsidRPr="00FE5DF7" w:rsidRDefault="000E789E" w:rsidP="000E789E"/>
    <w:p w:rsidR="000E789E" w:rsidRPr="00FE5DF7" w:rsidRDefault="000E789E" w:rsidP="000E789E">
      <w:pPr>
        <w:sectPr w:rsidR="000E789E" w:rsidRPr="00FE5DF7">
          <w:pgSz w:w="16838" w:h="11906" w:orient="landscape"/>
          <w:pgMar w:top="568" w:right="1134" w:bottom="284" w:left="1134" w:header="709" w:footer="709" w:gutter="0"/>
          <w:cols w:space="72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4438"/>
      </w:tblGrid>
      <w:tr w:rsidR="000E789E" w:rsidRPr="00FE5DF7" w:rsidTr="000E789E">
        <w:tc>
          <w:tcPr>
            <w:tcW w:w="5026" w:type="dxa"/>
          </w:tcPr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40" w:lineRule="exact"/>
              <w:outlineLvl w:val="0"/>
            </w:pPr>
          </w:p>
        </w:tc>
        <w:tc>
          <w:tcPr>
            <w:tcW w:w="4438" w:type="dxa"/>
            <w:hideMark/>
          </w:tcPr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 xml:space="preserve">Приложение </w:t>
            </w:r>
            <w:r w:rsidR="001A73C5" w:rsidRPr="00FE5DF7">
              <w:t>3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>к Порядку применения способов оплаты медицинской помощи, предоставляемой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FE5DF7">
              <w:t>в рамках территориальной программы</w:t>
            </w:r>
          </w:p>
          <w:p w:rsidR="000E789E" w:rsidRPr="00FE5DF7" w:rsidRDefault="000E789E" w:rsidP="000E789E">
            <w:pPr>
              <w:autoSpaceDE w:val="0"/>
              <w:autoSpaceDN w:val="0"/>
              <w:adjustRightInd w:val="0"/>
              <w:spacing w:line="240" w:lineRule="exact"/>
              <w:ind w:left="49"/>
              <w:jc w:val="right"/>
              <w:outlineLvl w:val="0"/>
            </w:pPr>
            <w:r w:rsidRPr="00FE5DF7">
              <w:t xml:space="preserve">обязательного медицинского страхования </w:t>
            </w:r>
          </w:p>
        </w:tc>
      </w:tr>
    </w:tbl>
    <w:p w:rsidR="000E789E" w:rsidRPr="00FE5DF7" w:rsidRDefault="000E789E" w:rsidP="000E789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Главному врачу МО-исполнителя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</w:pPr>
      <w:r w:rsidRPr="00FE5DF7">
        <w:rPr>
          <w:sz w:val="26"/>
          <w:szCs w:val="26"/>
        </w:rPr>
        <w:t xml:space="preserve">Директору СМО </w:t>
      </w:r>
      <w:r w:rsidRPr="00FE5DF7">
        <w:t>(после согласования)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>Письмо-отказ в оплате реестра счетов за оказанные внешние медицинские услуги (лабораторные диагностические исследования)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E5DF7">
        <w:rPr>
          <w:b/>
          <w:sz w:val="26"/>
          <w:szCs w:val="26"/>
        </w:rPr>
        <w:t xml:space="preserve"> медицинской организацией</w:t>
      </w:r>
      <w:r w:rsidRPr="00FE5DF7">
        <w:rPr>
          <w:b/>
          <w:sz w:val="26"/>
          <w:szCs w:val="26"/>
          <w:lang w:val="en-US"/>
        </w:rPr>
        <w:t> </w:t>
      </w:r>
      <w:r w:rsidRPr="00FE5DF7">
        <w:rPr>
          <w:b/>
          <w:sz w:val="26"/>
          <w:szCs w:val="26"/>
        </w:rPr>
        <w:t>–</w:t>
      </w:r>
      <w:r w:rsidRPr="00FE5DF7">
        <w:rPr>
          <w:b/>
          <w:sz w:val="26"/>
          <w:szCs w:val="26"/>
          <w:lang w:val="en-US"/>
        </w:rPr>
        <w:t> </w:t>
      </w:r>
      <w:r w:rsidRPr="00FE5DF7">
        <w:rPr>
          <w:b/>
          <w:sz w:val="26"/>
          <w:szCs w:val="26"/>
        </w:rPr>
        <w:t>исполнителем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E5DF7">
        <w:rPr>
          <w:sz w:val="26"/>
          <w:szCs w:val="26"/>
        </w:rPr>
        <w:t xml:space="preserve">За период </w:t>
      </w:r>
      <w:proofErr w:type="gramStart"/>
      <w:r w:rsidRPr="00FE5DF7">
        <w:rPr>
          <w:sz w:val="26"/>
          <w:szCs w:val="26"/>
        </w:rPr>
        <w:t>с</w:t>
      </w:r>
      <w:proofErr w:type="gramEnd"/>
      <w:r w:rsidRPr="00FE5DF7">
        <w:rPr>
          <w:sz w:val="26"/>
          <w:szCs w:val="26"/>
        </w:rPr>
        <w:t xml:space="preserve"> ____________________ по 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Медицинская организация</w:t>
      </w:r>
      <w:r w:rsidRPr="00FE5DF7">
        <w:rPr>
          <w:sz w:val="26"/>
          <w:szCs w:val="26"/>
          <w:lang w:val="en-US"/>
        </w:rPr>
        <w:t> </w:t>
      </w:r>
      <w:r w:rsidRPr="00FE5DF7">
        <w:rPr>
          <w:sz w:val="26"/>
          <w:szCs w:val="26"/>
        </w:rPr>
        <w:t>–</w:t>
      </w:r>
      <w:r w:rsidRPr="00FE5DF7">
        <w:rPr>
          <w:sz w:val="26"/>
          <w:szCs w:val="26"/>
          <w:lang w:val="en-US"/>
        </w:rPr>
        <w:t> </w:t>
      </w:r>
      <w:r w:rsidRPr="00FE5DF7">
        <w:rPr>
          <w:sz w:val="26"/>
          <w:szCs w:val="26"/>
        </w:rPr>
        <w:t>заказчик________________________________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E5DF7">
        <w:rPr>
          <w:sz w:val="26"/>
          <w:szCs w:val="26"/>
        </w:rPr>
        <w:t>не подтверждает оплату внешних медицинских услуг: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Гистологические исследования </w:t>
      </w:r>
      <w:r w:rsidRPr="00FE5DF7">
        <w:rPr>
          <w:sz w:val="20"/>
          <w:szCs w:val="20"/>
        </w:rPr>
        <w:t>(указать причину отказа)</w:t>
      </w:r>
      <w:r w:rsidRPr="00FE5DF7">
        <w:rPr>
          <w:sz w:val="26"/>
          <w:szCs w:val="26"/>
        </w:rPr>
        <w:t xml:space="preserve"> 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Лабораторные услуги </w:t>
      </w:r>
      <w:r w:rsidRPr="00FE5DF7">
        <w:rPr>
          <w:sz w:val="20"/>
          <w:szCs w:val="20"/>
        </w:rPr>
        <w:t xml:space="preserve">(указать причину отказа) </w:t>
      </w:r>
      <w:r w:rsidRPr="00FE5DF7">
        <w:rPr>
          <w:sz w:val="26"/>
          <w:szCs w:val="26"/>
        </w:rPr>
        <w:t>_____________________________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 xml:space="preserve">Консультативные услуги </w:t>
      </w:r>
      <w:r w:rsidRPr="00FE5DF7">
        <w:rPr>
          <w:sz w:val="20"/>
          <w:szCs w:val="20"/>
        </w:rPr>
        <w:t>(указать причину отказа)</w:t>
      </w:r>
      <w:r w:rsidRPr="00FE5DF7">
        <w:rPr>
          <w:sz w:val="26"/>
          <w:szCs w:val="26"/>
        </w:rPr>
        <w:t xml:space="preserve"> __________________________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FE5DF7">
        <w:rPr>
          <w:sz w:val="26"/>
          <w:szCs w:val="26"/>
        </w:rPr>
        <w:t>Пофамильная</w:t>
      </w:r>
      <w:proofErr w:type="spellEnd"/>
      <w:r w:rsidRPr="00FE5DF7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Главный врач МО-заказчика                                  ____________/_______________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FE5DF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(подпись)                           (Ф.И.О.)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Согласовано: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E5DF7">
        <w:rPr>
          <w:sz w:val="26"/>
          <w:szCs w:val="26"/>
        </w:rPr>
        <w:t>Главный врач МО-исполнителя                            ____________/________________</w:t>
      </w:r>
    </w:p>
    <w:p w:rsidR="000E789E" w:rsidRPr="00FE5DF7" w:rsidRDefault="000E789E" w:rsidP="000E789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 w:rsidRPr="00FE5DF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(подпись)                            (Ф.И.О.</w:t>
      </w:r>
      <w:r w:rsidRPr="00FE5DF7">
        <w:rPr>
          <w:rFonts w:ascii="Courier New" w:hAnsi="Courier New" w:cs="Courier New"/>
          <w:sz w:val="16"/>
          <w:szCs w:val="16"/>
        </w:rPr>
        <w:t>)</w:t>
      </w:r>
    </w:p>
    <w:p w:rsidR="000E789E" w:rsidRPr="00FE5DF7" w:rsidRDefault="000E789E" w:rsidP="000E789E">
      <w:pPr>
        <w:spacing w:line="240" w:lineRule="exact"/>
      </w:pPr>
    </w:p>
    <w:p w:rsidR="000E789E" w:rsidRPr="00FE5DF7" w:rsidRDefault="000E789E" w:rsidP="000E789E"/>
    <w:p w:rsidR="000E789E" w:rsidRPr="00FE5DF7" w:rsidRDefault="000E789E"/>
    <w:p w:rsidR="000E789E" w:rsidRPr="00FE5DF7" w:rsidRDefault="000E789E"/>
    <w:p w:rsidR="008F7845" w:rsidRPr="00FE5DF7" w:rsidRDefault="008F7845" w:rsidP="008F7845">
      <w:pPr>
        <w:ind w:firstLine="709"/>
        <w:jc w:val="center"/>
        <w:rPr>
          <w:b/>
          <w:sz w:val="28"/>
          <w:szCs w:val="28"/>
          <w:lang w:eastAsia="ja-JP"/>
        </w:rPr>
      </w:pPr>
      <w:r w:rsidRPr="00FE5DF7">
        <w:rPr>
          <w:b/>
          <w:sz w:val="28"/>
          <w:szCs w:val="28"/>
          <w:lang w:eastAsia="ja-JP"/>
        </w:rPr>
        <w:lastRenderedPageBreak/>
        <w:t>1</w:t>
      </w:r>
      <w:r w:rsidR="003A1F71" w:rsidRPr="00FE5DF7">
        <w:rPr>
          <w:b/>
          <w:sz w:val="28"/>
          <w:szCs w:val="28"/>
          <w:lang w:eastAsia="ja-JP"/>
        </w:rPr>
        <w:t>6</w:t>
      </w:r>
      <w:r w:rsidRPr="00FE5DF7">
        <w:rPr>
          <w:b/>
          <w:sz w:val="28"/>
          <w:szCs w:val="28"/>
          <w:lang w:eastAsia="ja-JP"/>
        </w:rPr>
        <w:t xml:space="preserve">. Порядок оплаты прижизненных </w:t>
      </w:r>
      <w:proofErr w:type="gramStart"/>
      <w:r w:rsidRPr="00FE5DF7">
        <w:rPr>
          <w:b/>
          <w:sz w:val="28"/>
          <w:szCs w:val="28"/>
          <w:lang w:eastAsia="ja-JP"/>
        </w:rPr>
        <w:t>патолого-анатомических</w:t>
      </w:r>
      <w:proofErr w:type="gramEnd"/>
      <w:r w:rsidRPr="00FE5DF7">
        <w:rPr>
          <w:b/>
          <w:sz w:val="28"/>
          <w:szCs w:val="28"/>
          <w:lang w:eastAsia="ja-JP"/>
        </w:rPr>
        <w:t xml:space="preserve"> исследований</w:t>
      </w:r>
    </w:p>
    <w:p w:rsidR="008F7845" w:rsidRPr="00FE5DF7" w:rsidRDefault="008F7845" w:rsidP="008F7845">
      <w:pPr>
        <w:ind w:firstLine="709"/>
        <w:jc w:val="center"/>
        <w:rPr>
          <w:b/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i/>
          <w:sz w:val="28"/>
          <w:szCs w:val="28"/>
          <w:lang w:eastAsia="ja-JP"/>
        </w:rPr>
        <w:t xml:space="preserve">Прижизненное </w:t>
      </w:r>
      <w:proofErr w:type="gramStart"/>
      <w:r w:rsidRPr="00FE5DF7">
        <w:rPr>
          <w:i/>
          <w:sz w:val="28"/>
          <w:szCs w:val="28"/>
          <w:lang w:eastAsia="ja-JP"/>
        </w:rPr>
        <w:t>патолого-анатомическое</w:t>
      </w:r>
      <w:proofErr w:type="gramEnd"/>
      <w:r w:rsidRPr="00FE5DF7">
        <w:rPr>
          <w:i/>
          <w:sz w:val="28"/>
          <w:szCs w:val="28"/>
          <w:lang w:eastAsia="ja-JP"/>
        </w:rPr>
        <w:t xml:space="preserve"> исследование </w:t>
      </w:r>
      <w:r w:rsidRPr="00FE5DF7">
        <w:rPr>
          <w:b/>
          <w:sz w:val="28"/>
          <w:szCs w:val="28"/>
          <w:lang w:eastAsia="ja-JP"/>
        </w:rPr>
        <w:t>-</w:t>
      </w:r>
      <w:r w:rsidRPr="00FE5DF7">
        <w:rPr>
          <w:sz w:val="28"/>
          <w:szCs w:val="28"/>
          <w:lang w:eastAsia="ja-JP"/>
        </w:rPr>
        <w:t xml:space="preserve"> исследование </w:t>
      </w:r>
      <w:proofErr w:type="spellStart"/>
      <w:r w:rsidRPr="00FE5DF7">
        <w:rPr>
          <w:sz w:val="28"/>
          <w:szCs w:val="28"/>
          <w:lang w:eastAsia="ja-JP"/>
        </w:rPr>
        <w:t>биопсийного</w:t>
      </w:r>
      <w:proofErr w:type="spellEnd"/>
      <w:r w:rsidRPr="00FE5DF7">
        <w:rPr>
          <w:sz w:val="28"/>
          <w:szCs w:val="28"/>
          <w:lang w:eastAsia="ja-JP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 проведения прижизненного патолого-анатомического исследования и дополнительные методы исследования, (в случае, если данные методы назначены врачом-патологоанатомом). 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Оплата прижизненных </w:t>
      </w:r>
      <w:proofErr w:type="gramStart"/>
      <w:r w:rsidRPr="00FE5DF7">
        <w:rPr>
          <w:sz w:val="28"/>
          <w:szCs w:val="28"/>
          <w:lang w:eastAsia="ja-JP"/>
        </w:rPr>
        <w:t>патолого-анатомических</w:t>
      </w:r>
      <w:proofErr w:type="gramEnd"/>
      <w:r w:rsidRPr="00FE5DF7">
        <w:rPr>
          <w:sz w:val="28"/>
          <w:szCs w:val="28"/>
          <w:lang w:eastAsia="ja-JP"/>
        </w:rPr>
        <w:t xml:space="preserve"> исследований осуществляется по самостоятельному тарифу за объект</w:t>
      </w:r>
      <w:r w:rsidRPr="00FE5DF7">
        <w:rPr>
          <w:sz w:val="28"/>
          <w:szCs w:val="28"/>
          <w:vertAlign w:val="superscript"/>
          <w:lang w:eastAsia="ja-JP"/>
        </w:rPr>
        <w:footnoteReference w:id="12"/>
      </w:r>
      <w:r w:rsidRPr="00FE5DF7">
        <w:rPr>
          <w:sz w:val="28"/>
          <w:szCs w:val="28"/>
          <w:lang w:eastAsia="ja-JP"/>
        </w:rPr>
        <w:t xml:space="preserve"> прижизненного патолого-анатомического исследования,</w:t>
      </w:r>
      <w:r w:rsidRPr="00FE5DF7">
        <w:rPr>
          <w:sz w:val="28"/>
          <w:szCs w:val="28"/>
          <w:vertAlign w:val="superscript"/>
          <w:lang w:eastAsia="ja-JP"/>
        </w:rPr>
        <w:t xml:space="preserve"> </w:t>
      </w:r>
      <w:r w:rsidRPr="00FE5DF7">
        <w:rPr>
          <w:sz w:val="28"/>
          <w:szCs w:val="28"/>
          <w:lang w:eastAsia="ja-JP"/>
        </w:rPr>
        <w:t>с учетом предельно-допустимого количества объектов, исходя из категории сложности исследований, определяемой  в соответствии с Приказом Министерства здравоохранения Российской Федерации от 24.03.2016 № 179н</w:t>
      </w:r>
      <w:r w:rsidRPr="00FE5DF7">
        <w:rPr>
          <w:sz w:val="28"/>
          <w:szCs w:val="28"/>
          <w:vertAlign w:val="superscript"/>
          <w:lang w:eastAsia="ja-JP"/>
        </w:rPr>
        <w:footnoteReference w:id="13"/>
      </w:r>
      <w:r w:rsidRPr="00FE5DF7">
        <w:rPr>
          <w:sz w:val="28"/>
          <w:szCs w:val="28"/>
          <w:lang w:eastAsia="ja-JP"/>
        </w:rPr>
        <w:t>: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- 1 категория сложности – 1-4 объекта;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- 2 категории сложности – 1-8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- 3 категории сложности – 1-10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- 4 категории сложности – 1-15 объектов;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>- 5 категории сложности – 1-20 объектов.</w:t>
      </w: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</w:p>
    <w:p w:rsidR="008F7845" w:rsidRPr="00FE5DF7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Дата взятия материала для прижизненного </w:t>
      </w:r>
      <w:proofErr w:type="gramStart"/>
      <w:r w:rsidRPr="00FE5DF7">
        <w:rPr>
          <w:sz w:val="28"/>
          <w:szCs w:val="28"/>
          <w:lang w:eastAsia="ja-JP"/>
        </w:rPr>
        <w:t>патолого-анатомического</w:t>
      </w:r>
      <w:proofErr w:type="gramEnd"/>
      <w:r w:rsidRPr="00FE5DF7">
        <w:rPr>
          <w:sz w:val="28"/>
          <w:szCs w:val="28"/>
          <w:lang w:eastAsia="ja-JP"/>
        </w:rPr>
        <w:t xml:space="preserve"> исследования не может быть больше даты смерти пациента.</w:t>
      </w:r>
    </w:p>
    <w:p w:rsidR="008F7845" w:rsidRPr="008F7845" w:rsidRDefault="008F7845" w:rsidP="008F7845">
      <w:pPr>
        <w:ind w:firstLine="709"/>
        <w:jc w:val="both"/>
        <w:rPr>
          <w:sz w:val="28"/>
          <w:szCs w:val="28"/>
          <w:lang w:eastAsia="ja-JP"/>
        </w:rPr>
      </w:pPr>
      <w:r w:rsidRPr="00FE5DF7">
        <w:rPr>
          <w:sz w:val="28"/>
          <w:szCs w:val="28"/>
          <w:lang w:eastAsia="ja-JP"/>
        </w:rPr>
        <w:t xml:space="preserve">Случаи, в которых дата взятия материала для прижизненного </w:t>
      </w:r>
      <w:proofErr w:type="gramStart"/>
      <w:r w:rsidRPr="00FE5DF7">
        <w:rPr>
          <w:sz w:val="28"/>
          <w:szCs w:val="28"/>
          <w:lang w:eastAsia="ja-JP"/>
        </w:rPr>
        <w:t>патолого-анатомического</w:t>
      </w:r>
      <w:proofErr w:type="gramEnd"/>
      <w:r w:rsidRPr="00FE5DF7">
        <w:rPr>
          <w:sz w:val="28"/>
          <w:szCs w:val="28"/>
          <w:lang w:eastAsia="ja-JP"/>
        </w:rPr>
        <w:t xml:space="preserve"> исследования совпадает с датой смерти пациента, принимаются к оплате за счет средств обязательного медицинского страхования. По каждому указанному случаю должна быть проведена медико-экономическая экспертиза и, при необходимости, эксперти</w:t>
      </w:r>
      <w:r w:rsidR="00F55852" w:rsidRPr="00FE5DF7">
        <w:rPr>
          <w:sz w:val="28"/>
          <w:szCs w:val="28"/>
          <w:lang w:eastAsia="ja-JP"/>
        </w:rPr>
        <w:t>за качества медицинской помощи.</w:t>
      </w:r>
    </w:p>
    <w:sectPr w:rsidR="008F7845" w:rsidRPr="008F7845" w:rsidSect="00D83650">
      <w:footerReference w:type="default" r:id="rId14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ED" w:rsidRDefault="008E7EED" w:rsidP="00A56E0C">
      <w:r>
        <w:separator/>
      </w:r>
    </w:p>
  </w:endnote>
  <w:endnote w:type="continuationSeparator" w:id="0">
    <w:p w:rsidR="008E7EED" w:rsidRDefault="008E7EED" w:rsidP="00A56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ED" w:rsidRDefault="008E7EED">
    <w:pPr>
      <w:pStyle w:val="ad"/>
      <w:jc w:val="right"/>
    </w:pPr>
  </w:p>
  <w:p w:rsidR="008E7EED" w:rsidRDefault="008E7EE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ED" w:rsidRDefault="008E7EED">
    <w:pPr>
      <w:pStyle w:val="ad"/>
      <w:jc w:val="right"/>
    </w:pPr>
  </w:p>
  <w:p w:rsidR="008E7EED" w:rsidRDefault="008E7EE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ED" w:rsidRDefault="008E7EE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ED" w:rsidRDefault="008E7EED" w:rsidP="00A56E0C">
      <w:r>
        <w:separator/>
      </w:r>
    </w:p>
  </w:footnote>
  <w:footnote w:type="continuationSeparator" w:id="0">
    <w:p w:rsidR="008E7EED" w:rsidRDefault="008E7EED" w:rsidP="00A56E0C">
      <w:r>
        <w:continuationSeparator/>
      </w:r>
    </w:p>
  </w:footnote>
  <w:footnote w:id="1">
    <w:p w:rsidR="008E7EED" w:rsidRPr="00976E2B" w:rsidRDefault="008E7EED" w:rsidP="00403761">
      <w:pPr>
        <w:pStyle w:val="a5"/>
        <w:jc w:val="both"/>
      </w:pPr>
      <w:r w:rsidRPr="00976E2B">
        <w:rPr>
          <w:rStyle w:val="a7"/>
        </w:rPr>
        <w:footnoteRef/>
      </w:r>
      <w:r w:rsidRPr="00976E2B">
        <w:t xml:space="preserve"> 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2">
    <w:p w:rsidR="008E7EED" w:rsidRPr="00976E2B" w:rsidRDefault="008E7EED" w:rsidP="000E789E">
      <w:pPr>
        <w:pStyle w:val="1"/>
        <w:jc w:val="both"/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</w:footnote>
  <w:footnote w:id="3">
    <w:p w:rsidR="008E7EED" w:rsidRDefault="008E7EED" w:rsidP="00AA6EF1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 xml:space="preserve">Приказ Минздрава России </w:t>
      </w:r>
      <w:r w:rsidRPr="00976E2B">
        <w:rPr>
          <w:rFonts w:eastAsia="Calibri"/>
          <w:sz w:val="20"/>
          <w:szCs w:val="20"/>
        </w:rPr>
        <w:t xml:space="preserve">от 26.10.2017 № 869н «Об утверждении </w:t>
      </w:r>
      <w:proofErr w:type="gramStart"/>
      <w:r w:rsidRPr="00976E2B">
        <w:rPr>
          <w:rFonts w:eastAsia="Calibri"/>
          <w:sz w:val="20"/>
          <w:szCs w:val="20"/>
        </w:rPr>
        <w:t>порядка проведения диспансеризации определенных групп взрослого населения</w:t>
      </w:r>
      <w:proofErr w:type="gramEnd"/>
      <w:r w:rsidRPr="00976E2B">
        <w:rPr>
          <w:rFonts w:eastAsia="Calibri"/>
          <w:sz w:val="20"/>
          <w:szCs w:val="20"/>
        </w:rPr>
        <w:t>»</w:t>
      </w:r>
    </w:p>
  </w:footnote>
  <w:footnote w:id="4">
    <w:p w:rsidR="008E7EED" w:rsidRDefault="008E7EED">
      <w:pPr>
        <w:pStyle w:val="a5"/>
      </w:pPr>
      <w:r>
        <w:rPr>
          <w:rStyle w:val="a7"/>
        </w:rPr>
        <w:footnoteRef/>
      </w:r>
      <w:r>
        <w:t xml:space="preserve"> Пункты 2.1,2.3 Приложения №6 к Соглашению о тарифах.</w:t>
      </w:r>
    </w:p>
  </w:footnote>
  <w:footnote w:id="5">
    <w:p w:rsidR="008E7EED" w:rsidRDefault="008E7EED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06.12.2012 № 1011н «Об утверждении порядка проведения профилактического медицинского осмотра»</w:t>
      </w:r>
    </w:p>
  </w:footnote>
  <w:footnote w:id="6">
    <w:p w:rsidR="008E7EED" w:rsidRDefault="008E7EED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7">
    <w:p w:rsidR="008E7EED" w:rsidRDefault="008E7EED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8">
    <w:p w:rsidR="008E7EED" w:rsidRDefault="008E7EED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9">
    <w:p w:rsidR="008E7EED" w:rsidRPr="00C42DF0" w:rsidRDefault="008E7EED" w:rsidP="00C42DF0">
      <w:pPr>
        <w:jc w:val="both"/>
      </w:pPr>
      <w:r>
        <w:rPr>
          <w:rStyle w:val="a7"/>
        </w:rPr>
        <w:footnoteRef/>
      </w:r>
      <w:r>
        <w:t xml:space="preserve"> Постановление Правительства Российской Федерации от 10.12.2018  №1506 «</w:t>
      </w:r>
      <w:r w:rsidRPr="00C42DF0">
        <w:t>О</w:t>
      </w:r>
      <w:r w:rsidRPr="00C42DF0">
        <w:rPr>
          <w:rFonts w:ascii="Arial" w:hAnsi="Arial" w:cs="Arial"/>
          <w:sz w:val="30"/>
          <w:szCs w:val="30"/>
        </w:rPr>
        <w:t xml:space="preserve"> </w:t>
      </w:r>
      <w:r w:rsidRPr="00C42DF0">
        <w:t>Программе государственных гарантий бесплатного оказания гражданам медицинской помощи на 2019 год</w:t>
      </w:r>
      <w:r>
        <w:t xml:space="preserve"> </w:t>
      </w:r>
      <w:r w:rsidRPr="00C42DF0">
        <w:t>и на плановый период 2020 и 2021 годов</w:t>
      </w:r>
      <w:r>
        <w:t>».</w:t>
      </w:r>
    </w:p>
    <w:p w:rsidR="008E7EED" w:rsidRDefault="008E7EED" w:rsidP="00C42DF0">
      <w:pPr>
        <w:pStyle w:val="a5"/>
        <w:jc w:val="both"/>
      </w:pPr>
    </w:p>
  </w:footnote>
  <w:footnote w:id="10">
    <w:p w:rsidR="008E7EED" w:rsidRDefault="008E7EED" w:rsidP="0022190C">
      <w:pPr>
        <w:pStyle w:val="a5"/>
        <w:jc w:val="both"/>
      </w:pPr>
      <w:r>
        <w:rPr>
          <w:rStyle w:val="a7"/>
        </w:rPr>
        <w:footnoteRef/>
      </w:r>
      <w:r>
        <w:t xml:space="preserve"> При наличии плановых объемов  соответствующих диагностических услуг, установленных Комиссией.</w:t>
      </w:r>
    </w:p>
  </w:footnote>
  <w:footnote w:id="11">
    <w:p w:rsidR="008E7EED" w:rsidRDefault="008E7EED" w:rsidP="000E789E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24.12.2012 N 1355н (ред. от 16.11.2015) «Об утверждении формы типового договора на оказание и оплату медицинской помощи по обязательному медицинскому страхованию».</w:t>
      </w:r>
    </w:p>
  </w:footnote>
  <w:footnote w:id="12">
    <w:p w:rsidR="008E7EED" w:rsidRDefault="008E7EED" w:rsidP="008F7845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Объект - один тканевой образец, залитый в один парафиновый или замороженный блок (в соответствии с клиническими рекомендациями, разработанными Российским обществом патологоанатомов «Стандартные технические процедуры при проведении патолого-анатомических исследований </w:t>
      </w:r>
      <w:r>
        <w:rPr>
          <w:lang w:val="en-US"/>
        </w:rPr>
        <w:t>RPS</w:t>
      </w:r>
      <w:r>
        <w:t>1.1 (2016)).</w:t>
      </w:r>
      <w:proofErr w:type="gramEnd"/>
    </w:p>
  </w:footnote>
  <w:footnote w:id="13">
    <w:p w:rsidR="008E7EED" w:rsidRDefault="008E7EED" w:rsidP="008F7845">
      <w:pPr>
        <w:pStyle w:val="a5"/>
        <w:jc w:val="both"/>
      </w:pPr>
      <w:r>
        <w:rPr>
          <w:rStyle w:val="a7"/>
        </w:rPr>
        <w:footnoteRef/>
      </w:r>
      <w:r>
        <w:t xml:space="preserve"> Приказ Министерства здравоохранения Российской Федерации от 24.03.2016 № 179н «О правилах проведения </w:t>
      </w:r>
      <w:proofErr w:type="gramStart"/>
      <w:r>
        <w:t>патолого-анатомических</w:t>
      </w:r>
      <w:proofErr w:type="gramEnd"/>
      <w:r>
        <w:t xml:space="preserve"> исследований» (рег. в Минюсте России 14.04.2016 № 41799).</w:t>
      </w:r>
    </w:p>
    <w:p w:rsidR="008E7EED" w:rsidRDefault="008E7EED" w:rsidP="008F7845">
      <w:pPr>
        <w:pStyle w:val="a5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95283"/>
      <w:docPartObj>
        <w:docPartGallery w:val="Page Numbers (Top of Page)"/>
        <w:docPartUnique/>
      </w:docPartObj>
    </w:sdtPr>
    <w:sdtEndPr/>
    <w:sdtContent>
      <w:p w:rsidR="007D181B" w:rsidRDefault="007D18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650">
          <w:rPr>
            <w:noProof/>
          </w:rPr>
          <w:t>26</w:t>
        </w:r>
        <w:r>
          <w:fldChar w:fldCharType="end"/>
        </w:r>
      </w:p>
    </w:sdtContent>
  </w:sdt>
  <w:p w:rsidR="007D181B" w:rsidRDefault="007D181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91079"/>
      <w:docPartObj>
        <w:docPartGallery w:val="Page Numbers (Top of Page)"/>
        <w:docPartUnique/>
      </w:docPartObj>
    </w:sdtPr>
    <w:sdtEndPr/>
    <w:sdtContent>
      <w:p w:rsidR="007D181B" w:rsidRDefault="007D181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650">
          <w:rPr>
            <w:noProof/>
          </w:rPr>
          <w:t>28</w:t>
        </w:r>
        <w:r>
          <w:fldChar w:fldCharType="end"/>
        </w:r>
      </w:p>
    </w:sdtContent>
  </w:sdt>
  <w:p w:rsidR="008E7EED" w:rsidRDefault="008E7EE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0C"/>
    <w:rsid w:val="0004057F"/>
    <w:rsid w:val="000514F0"/>
    <w:rsid w:val="00051CF4"/>
    <w:rsid w:val="00054828"/>
    <w:rsid w:val="00056FA3"/>
    <w:rsid w:val="00057B04"/>
    <w:rsid w:val="000608BF"/>
    <w:rsid w:val="000620C5"/>
    <w:rsid w:val="000738B8"/>
    <w:rsid w:val="000768A3"/>
    <w:rsid w:val="00083C90"/>
    <w:rsid w:val="000A5690"/>
    <w:rsid w:val="000A5BBA"/>
    <w:rsid w:val="000A6ACA"/>
    <w:rsid w:val="000A754D"/>
    <w:rsid w:val="000A7C66"/>
    <w:rsid w:val="000C31E0"/>
    <w:rsid w:val="000C55B7"/>
    <w:rsid w:val="000C7826"/>
    <w:rsid w:val="000D6960"/>
    <w:rsid w:val="000E7800"/>
    <w:rsid w:val="000E789E"/>
    <w:rsid w:val="00106D6E"/>
    <w:rsid w:val="001349A0"/>
    <w:rsid w:val="001409A1"/>
    <w:rsid w:val="0014288A"/>
    <w:rsid w:val="0017633B"/>
    <w:rsid w:val="00182E81"/>
    <w:rsid w:val="0018556C"/>
    <w:rsid w:val="00186E5E"/>
    <w:rsid w:val="001A3BB3"/>
    <w:rsid w:val="001A73C5"/>
    <w:rsid w:val="001B514D"/>
    <w:rsid w:val="001C2475"/>
    <w:rsid w:val="001C5D30"/>
    <w:rsid w:val="001D1A4C"/>
    <w:rsid w:val="001D7967"/>
    <w:rsid w:val="001E4FF3"/>
    <w:rsid w:val="001E6AB0"/>
    <w:rsid w:val="00212EBC"/>
    <w:rsid w:val="00215F7D"/>
    <w:rsid w:val="0022190C"/>
    <w:rsid w:val="0023460C"/>
    <w:rsid w:val="00242988"/>
    <w:rsid w:val="00245CAD"/>
    <w:rsid w:val="00252FE9"/>
    <w:rsid w:val="00254F04"/>
    <w:rsid w:val="002560AA"/>
    <w:rsid w:val="00271916"/>
    <w:rsid w:val="0027303D"/>
    <w:rsid w:val="0027460F"/>
    <w:rsid w:val="00275BDC"/>
    <w:rsid w:val="00280A4B"/>
    <w:rsid w:val="00290668"/>
    <w:rsid w:val="002B7169"/>
    <w:rsid w:val="002C2603"/>
    <w:rsid w:val="002D4FB7"/>
    <w:rsid w:val="002E3365"/>
    <w:rsid w:val="002F01B5"/>
    <w:rsid w:val="00301D29"/>
    <w:rsid w:val="00303958"/>
    <w:rsid w:val="003075EE"/>
    <w:rsid w:val="00312619"/>
    <w:rsid w:val="0031509C"/>
    <w:rsid w:val="00334297"/>
    <w:rsid w:val="003342C3"/>
    <w:rsid w:val="003413B3"/>
    <w:rsid w:val="00342C16"/>
    <w:rsid w:val="0034472C"/>
    <w:rsid w:val="00347D25"/>
    <w:rsid w:val="00364FFB"/>
    <w:rsid w:val="0037062B"/>
    <w:rsid w:val="00386E57"/>
    <w:rsid w:val="003A1F71"/>
    <w:rsid w:val="003A5584"/>
    <w:rsid w:val="003A57EA"/>
    <w:rsid w:val="003B2A37"/>
    <w:rsid w:val="003B318D"/>
    <w:rsid w:val="003B67BC"/>
    <w:rsid w:val="003D3FF9"/>
    <w:rsid w:val="003E0CFE"/>
    <w:rsid w:val="003E1A86"/>
    <w:rsid w:val="003E655F"/>
    <w:rsid w:val="003F103D"/>
    <w:rsid w:val="0040213E"/>
    <w:rsid w:val="00402E7E"/>
    <w:rsid w:val="00403761"/>
    <w:rsid w:val="00415D0F"/>
    <w:rsid w:val="00433C3C"/>
    <w:rsid w:val="00436D49"/>
    <w:rsid w:val="00437F4A"/>
    <w:rsid w:val="00440618"/>
    <w:rsid w:val="00440B2F"/>
    <w:rsid w:val="00440FB3"/>
    <w:rsid w:val="004467C4"/>
    <w:rsid w:val="004518F1"/>
    <w:rsid w:val="0045238D"/>
    <w:rsid w:val="004650FE"/>
    <w:rsid w:val="00472A1A"/>
    <w:rsid w:val="0048005D"/>
    <w:rsid w:val="004861BE"/>
    <w:rsid w:val="00486AC6"/>
    <w:rsid w:val="004A5107"/>
    <w:rsid w:val="004A59BE"/>
    <w:rsid w:val="004A7894"/>
    <w:rsid w:val="004A7977"/>
    <w:rsid w:val="004C2850"/>
    <w:rsid w:val="004D3F08"/>
    <w:rsid w:val="004D65B7"/>
    <w:rsid w:val="004F4D40"/>
    <w:rsid w:val="004F5886"/>
    <w:rsid w:val="004F69AC"/>
    <w:rsid w:val="00503346"/>
    <w:rsid w:val="00531E40"/>
    <w:rsid w:val="005356E1"/>
    <w:rsid w:val="00544206"/>
    <w:rsid w:val="005468BE"/>
    <w:rsid w:val="00555004"/>
    <w:rsid w:val="005626F4"/>
    <w:rsid w:val="00583368"/>
    <w:rsid w:val="00583652"/>
    <w:rsid w:val="00586CDF"/>
    <w:rsid w:val="005A5D6A"/>
    <w:rsid w:val="005B4F21"/>
    <w:rsid w:val="005B7023"/>
    <w:rsid w:val="005E05E2"/>
    <w:rsid w:val="005E1D5E"/>
    <w:rsid w:val="005E2E2F"/>
    <w:rsid w:val="005E3DA0"/>
    <w:rsid w:val="005E4080"/>
    <w:rsid w:val="005F38B4"/>
    <w:rsid w:val="005F3B53"/>
    <w:rsid w:val="0060050D"/>
    <w:rsid w:val="00602826"/>
    <w:rsid w:val="006032A0"/>
    <w:rsid w:val="0062051A"/>
    <w:rsid w:val="00620FD2"/>
    <w:rsid w:val="00633217"/>
    <w:rsid w:val="00646E54"/>
    <w:rsid w:val="006470F7"/>
    <w:rsid w:val="00653080"/>
    <w:rsid w:val="00654C95"/>
    <w:rsid w:val="006558E7"/>
    <w:rsid w:val="00656E86"/>
    <w:rsid w:val="00662F56"/>
    <w:rsid w:val="00665FE4"/>
    <w:rsid w:val="00672E3D"/>
    <w:rsid w:val="00683AA1"/>
    <w:rsid w:val="00692511"/>
    <w:rsid w:val="006A0B26"/>
    <w:rsid w:val="006A7B86"/>
    <w:rsid w:val="006D4FD7"/>
    <w:rsid w:val="006E509B"/>
    <w:rsid w:val="006F04D0"/>
    <w:rsid w:val="00704428"/>
    <w:rsid w:val="00706028"/>
    <w:rsid w:val="00714DC6"/>
    <w:rsid w:val="007164F0"/>
    <w:rsid w:val="00733663"/>
    <w:rsid w:val="00753061"/>
    <w:rsid w:val="00753CD2"/>
    <w:rsid w:val="007660E9"/>
    <w:rsid w:val="007732CD"/>
    <w:rsid w:val="00775199"/>
    <w:rsid w:val="007753DB"/>
    <w:rsid w:val="00775718"/>
    <w:rsid w:val="00790D63"/>
    <w:rsid w:val="007928E7"/>
    <w:rsid w:val="00794C25"/>
    <w:rsid w:val="00797EAB"/>
    <w:rsid w:val="007A4841"/>
    <w:rsid w:val="007B39F8"/>
    <w:rsid w:val="007C4709"/>
    <w:rsid w:val="007D181B"/>
    <w:rsid w:val="007D1AF4"/>
    <w:rsid w:val="007E10E5"/>
    <w:rsid w:val="007E6AD3"/>
    <w:rsid w:val="007E74C3"/>
    <w:rsid w:val="007F4D23"/>
    <w:rsid w:val="007F60E5"/>
    <w:rsid w:val="00800EFC"/>
    <w:rsid w:val="00801184"/>
    <w:rsid w:val="00816791"/>
    <w:rsid w:val="00822492"/>
    <w:rsid w:val="00826990"/>
    <w:rsid w:val="00827A9E"/>
    <w:rsid w:val="0083253B"/>
    <w:rsid w:val="00845266"/>
    <w:rsid w:val="00846AC2"/>
    <w:rsid w:val="00851861"/>
    <w:rsid w:val="00857139"/>
    <w:rsid w:val="00863A2F"/>
    <w:rsid w:val="008749CD"/>
    <w:rsid w:val="00874FCC"/>
    <w:rsid w:val="0088406A"/>
    <w:rsid w:val="00890C5C"/>
    <w:rsid w:val="00891525"/>
    <w:rsid w:val="0089342C"/>
    <w:rsid w:val="00894211"/>
    <w:rsid w:val="00897A28"/>
    <w:rsid w:val="008B4A00"/>
    <w:rsid w:val="008D158E"/>
    <w:rsid w:val="008D2A06"/>
    <w:rsid w:val="008D5D4B"/>
    <w:rsid w:val="008E10D2"/>
    <w:rsid w:val="008E27C3"/>
    <w:rsid w:val="008E4CCF"/>
    <w:rsid w:val="008E7EED"/>
    <w:rsid w:val="008F7845"/>
    <w:rsid w:val="00900BFA"/>
    <w:rsid w:val="00902030"/>
    <w:rsid w:val="009105BF"/>
    <w:rsid w:val="00914525"/>
    <w:rsid w:val="009248B2"/>
    <w:rsid w:val="00924BD6"/>
    <w:rsid w:val="00933FAA"/>
    <w:rsid w:val="009347C1"/>
    <w:rsid w:val="0095210F"/>
    <w:rsid w:val="009535AD"/>
    <w:rsid w:val="0095709A"/>
    <w:rsid w:val="0096122A"/>
    <w:rsid w:val="00961294"/>
    <w:rsid w:val="00962D38"/>
    <w:rsid w:val="00966D58"/>
    <w:rsid w:val="009721D4"/>
    <w:rsid w:val="00995C90"/>
    <w:rsid w:val="0099716A"/>
    <w:rsid w:val="009D120E"/>
    <w:rsid w:val="009D21B5"/>
    <w:rsid w:val="009E435E"/>
    <w:rsid w:val="009E528D"/>
    <w:rsid w:val="009E6BCE"/>
    <w:rsid w:val="009F3182"/>
    <w:rsid w:val="00A007C1"/>
    <w:rsid w:val="00A01FA2"/>
    <w:rsid w:val="00A020A8"/>
    <w:rsid w:val="00A0261D"/>
    <w:rsid w:val="00A108AE"/>
    <w:rsid w:val="00A147D1"/>
    <w:rsid w:val="00A15A52"/>
    <w:rsid w:val="00A21AB4"/>
    <w:rsid w:val="00A32614"/>
    <w:rsid w:val="00A5161A"/>
    <w:rsid w:val="00A56E0C"/>
    <w:rsid w:val="00A61491"/>
    <w:rsid w:val="00A7212B"/>
    <w:rsid w:val="00A774D8"/>
    <w:rsid w:val="00A844EC"/>
    <w:rsid w:val="00A84FD2"/>
    <w:rsid w:val="00AA0A83"/>
    <w:rsid w:val="00AA6EF1"/>
    <w:rsid w:val="00AA725A"/>
    <w:rsid w:val="00AB1461"/>
    <w:rsid w:val="00AB652A"/>
    <w:rsid w:val="00AC3755"/>
    <w:rsid w:val="00AC667C"/>
    <w:rsid w:val="00AC712A"/>
    <w:rsid w:val="00AD1B67"/>
    <w:rsid w:val="00AD279A"/>
    <w:rsid w:val="00AD3B00"/>
    <w:rsid w:val="00AD3E53"/>
    <w:rsid w:val="00AE1FA5"/>
    <w:rsid w:val="00B10E0C"/>
    <w:rsid w:val="00B11AA8"/>
    <w:rsid w:val="00B122A3"/>
    <w:rsid w:val="00B22747"/>
    <w:rsid w:val="00B235B6"/>
    <w:rsid w:val="00B26CF9"/>
    <w:rsid w:val="00B3723C"/>
    <w:rsid w:val="00B42A7B"/>
    <w:rsid w:val="00B66483"/>
    <w:rsid w:val="00B82489"/>
    <w:rsid w:val="00B85BEA"/>
    <w:rsid w:val="00B866B1"/>
    <w:rsid w:val="00B902A3"/>
    <w:rsid w:val="00B95D1B"/>
    <w:rsid w:val="00BA3ACF"/>
    <w:rsid w:val="00BA449E"/>
    <w:rsid w:val="00BA64B6"/>
    <w:rsid w:val="00BB3342"/>
    <w:rsid w:val="00BC349A"/>
    <w:rsid w:val="00BE547C"/>
    <w:rsid w:val="00BE5525"/>
    <w:rsid w:val="00BE6C1F"/>
    <w:rsid w:val="00BF1E0D"/>
    <w:rsid w:val="00BF2BD6"/>
    <w:rsid w:val="00BF3916"/>
    <w:rsid w:val="00BF74C8"/>
    <w:rsid w:val="00C1079E"/>
    <w:rsid w:val="00C36C03"/>
    <w:rsid w:val="00C405DF"/>
    <w:rsid w:val="00C41595"/>
    <w:rsid w:val="00C42DF0"/>
    <w:rsid w:val="00C43947"/>
    <w:rsid w:val="00C44159"/>
    <w:rsid w:val="00C44F28"/>
    <w:rsid w:val="00C52C30"/>
    <w:rsid w:val="00C54088"/>
    <w:rsid w:val="00C5614D"/>
    <w:rsid w:val="00C56D2C"/>
    <w:rsid w:val="00C60640"/>
    <w:rsid w:val="00C758DC"/>
    <w:rsid w:val="00C81577"/>
    <w:rsid w:val="00C82A60"/>
    <w:rsid w:val="00C92EEC"/>
    <w:rsid w:val="00CA0F22"/>
    <w:rsid w:val="00CA1489"/>
    <w:rsid w:val="00CA390B"/>
    <w:rsid w:val="00CA78A8"/>
    <w:rsid w:val="00CB0714"/>
    <w:rsid w:val="00CB40B8"/>
    <w:rsid w:val="00CD2100"/>
    <w:rsid w:val="00CD33AA"/>
    <w:rsid w:val="00CE4273"/>
    <w:rsid w:val="00D0218B"/>
    <w:rsid w:val="00D22207"/>
    <w:rsid w:val="00D233D2"/>
    <w:rsid w:val="00D270EF"/>
    <w:rsid w:val="00D27A9C"/>
    <w:rsid w:val="00D40379"/>
    <w:rsid w:val="00D414CC"/>
    <w:rsid w:val="00D708E4"/>
    <w:rsid w:val="00D81BE2"/>
    <w:rsid w:val="00D81C23"/>
    <w:rsid w:val="00D83650"/>
    <w:rsid w:val="00D94128"/>
    <w:rsid w:val="00DC2D32"/>
    <w:rsid w:val="00DC5A82"/>
    <w:rsid w:val="00DC752A"/>
    <w:rsid w:val="00DD0CCE"/>
    <w:rsid w:val="00DD1828"/>
    <w:rsid w:val="00DE7DD5"/>
    <w:rsid w:val="00DF2AAF"/>
    <w:rsid w:val="00E00762"/>
    <w:rsid w:val="00E1674A"/>
    <w:rsid w:val="00E26A71"/>
    <w:rsid w:val="00E355A3"/>
    <w:rsid w:val="00E42B1B"/>
    <w:rsid w:val="00E625E8"/>
    <w:rsid w:val="00E643BF"/>
    <w:rsid w:val="00E67ACC"/>
    <w:rsid w:val="00E746FF"/>
    <w:rsid w:val="00E841C0"/>
    <w:rsid w:val="00E9066F"/>
    <w:rsid w:val="00E95F90"/>
    <w:rsid w:val="00EA1A9F"/>
    <w:rsid w:val="00EB161B"/>
    <w:rsid w:val="00EB218B"/>
    <w:rsid w:val="00EB4A82"/>
    <w:rsid w:val="00EC14EB"/>
    <w:rsid w:val="00EC1A12"/>
    <w:rsid w:val="00ED157C"/>
    <w:rsid w:val="00ED2814"/>
    <w:rsid w:val="00EE18CF"/>
    <w:rsid w:val="00EF29B3"/>
    <w:rsid w:val="00F20C82"/>
    <w:rsid w:val="00F55852"/>
    <w:rsid w:val="00F56E2E"/>
    <w:rsid w:val="00F610E7"/>
    <w:rsid w:val="00F63D21"/>
    <w:rsid w:val="00F63E29"/>
    <w:rsid w:val="00F714F9"/>
    <w:rsid w:val="00FA05DC"/>
    <w:rsid w:val="00FA4DF6"/>
    <w:rsid w:val="00FB224F"/>
    <w:rsid w:val="00FD676B"/>
    <w:rsid w:val="00FE4390"/>
    <w:rsid w:val="00FE5DF7"/>
    <w:rsid w:val="00FE6D16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8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89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48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0E789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5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789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0E789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789E"/>
  </w:style>
  <w:style w:type="character" w:styleId="af">
    <w:name w:val="Hyperlink"/>
    <w:uiPriority w:val="99"/>
    <w:semiHidden/>
    <w:unhideWhenUsed/>
    <w:rsid w:val="000E789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E789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E78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0E789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0E789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0E789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E7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0E789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0E7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0E789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0E789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0E789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0E789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0E789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0E789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0E789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0E78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0E789E"/>
    <w:pPr>
      <w:spacing w:before="100" w:beforeAutospacing="1" w:after="100" w:afterAutospacing="1"/>
    </w:pPr>
  </w:style>
  <w:style w:type="paragraph" w:customStyle="1" w:styleId="xl64">
    <w:name w:val="xl64"/>
    <w:basedOn w:val="a"/>
    <w:rsid w:val="000E789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0E789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0E789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0E789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0E789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0E789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0E789E"/>
    <w:rPr>
      <w:sz w:val="16"/>
      <w:szCs w:val="16"/>
    </w:rPr>
  </w:style>
  <w:style w:type="character" w:styleId="afc">
    <w:name w:val="endnote reference"/>
    <w:basedOn w:val="a0"/>
    <w:semiHidden/>
    <w:unhideWhenUsed/>
    <w:rsid w:val="000E789E"/>
    <w:rPr>
      <w:vertAlign w:val="superscript"/>
    </w:rPr>
  </w:style>
  <w:style w:type="character" w:customStyle="1" w:styleId="FontStyle56">
    <w:name w:val="Font Style56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E789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0E789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B11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B11AA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B11AA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B11AA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B11AA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B11AA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B11AA8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11AA8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17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A72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AA725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AA725A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AA725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AA725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D3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AD3E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EB2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EB2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B21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8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4D3F0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78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89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48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0E789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5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789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0E789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789E"/>
  </w:style>
  <w:style w:type="character" w:styleId="af">
    <w:name w:val="Hyperlink"/>
    <w:uiPriority w:val="99"/>
    <w:semiHidden/>
    <w:unhideWhenUsed/>
    <w:rsid w:val="000E789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E789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E78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0E789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0E7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0E789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0E78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0E789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E7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0E789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0E7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0E789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0E789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0E789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0E789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0E789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0E789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0E789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0E78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0E789E"/>
    <w:pPr>
      <w:spacing w:before="100" w:beforeAutospacing="1" w:after="100" w:afterAutospacing="1"/>
    </w:pPr>
  </w:style>
  <w:style w:type="paragraph" w:customStyle="1" w:styleId="xl64">
    <w:name w:val="xl64"/>
    <w:basedOn w:val="a"/>
    <w:rsid w:val="000E789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0E789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0E789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0E789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0E789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0E7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0E7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0E78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0E789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0E789E"/>
    <w:rPr>
      <w:sz w:val="16"/>
      <w:szCs w:val="16"/>
    </w:rPr>
  </w:style>
  <w:style w:type="character" w:styleId="afc">
    <w:name w:val="endnote reference"/>
    <w:basedOn w:val="a0"/>
    <w:semiHidden/>
    <w:unhideWhenUsed/>
    <w:rsid w:val="000E789E"/>
    <w:rPr>
      <w:vertAlign w:val="superscript"/>
    </w:rPr>
  </w:style>
  <w:style w:type="character" w:customStyle="1" w:styleId="FontStyle56">
    <w:name w:val="Font Style56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E789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0E789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E789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0E789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B11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B11AA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B11AA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B11AA8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B11AA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B11AA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B11AA8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B11AA8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11AA8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11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11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1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B11A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17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A72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AA725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AA725A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AA725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AA725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D3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AD3E5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EB2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EB2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21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B21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8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4D3F0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1AF325CB3A4CDE0AA024D7D81F14D29A1A3j9O0E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2D6A-CC79-4FF7-8A12-FA454711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29</Pages>
  <Words>10033</Words>
  <Characters>57193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Михайлова Татьяна Витальевна</cp:lastModifiedBy>
  <cp:revision>16</cp:revision>
  <cp:lastPrinted>2018-12-28T01:51:00Z</cp:lastPrinted>
  <dcterms:created xsi:type="dcterms:W3CDTF">2018-12-25T06:54:00Z</dcterms:created>
  <dcterms:modified xsi:type="dcterms:W3CDTF">2019-01-09T05:48:00Z</dcterms:modified>
</cp:coreProperties>
</file>